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cs="Arial"/>
        </w:rPr>
      </w:pPr>
      <w:r>
        <w:rPr>
          <w:rFonts w:cs="Arial"/>
        </w:rPr>
      </w:r>
    </w:p>
    <w:tbl>
      <w:tblPr>
        <w:tblStyle w:val="Tabelacomgrade"/>
        <w:tblpPr w:bottomFromText="0" w:horzAnchor="margin" w:leftFromText="141" w:rightFromText="141" w:tblpX="0" w:tblpY="889" w:topFromText="0" w:vertAnchor="text"/>
        <w:tblW w:w="8850"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38"/>
        <w:gridCol w:w="1255"/>
        <w:gridCol w:w="36"/>
        <w:gridCol w:w="1754"/>
        <w:gridCol w:w="339"/>
        <w:gridCol w:w="2334"/>
        <w:gridCol w:w="138"/>
        <w:gridCol w:w="979"/>
        <w:gridCol w:w="1176"/>
      </w:tblGrid>
      <w:tr>
        <w:trPr>
          <w:trHeight w:val="2505" w:hRule="atLeast"/>
        </w:trPr>
        <w:tc>
          <w:tcPr>
            <w:tcW w:w="8849" w:type="dxa"/>
            <w:gridSpan w:val="9"/>
            <w:tcBorders/>
          </w:tcPr>
          <w:p>
            <w:pPr>
              <w:pStyle w:val="Normal"/>
              <w:widowControl/>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p>
            <w:pPr>
              <w:pStyle w:val="Normal"/>
              <w:widowControl/>
              <w:tabs>
                <w:tab w:val="clear" w:pos="397"/>
                <w:tab w:val="left" w:pos="3537" w:leader="none"/>
              </w:tabs>
              <w:spacing w:lineRule="auto" w:line="240" w:before="0" w:after="0"/>
              <w:ind w:hanging="0"/>
              <w:rPr>
                <w:rFonts w:cs="Arial"/>
              </w:rPr>
            </w:pPr>
            <w:r>
              <w:rPr>
                <w:rFonts w:eastAsia="Calibri" w:cs="Arial"/>
                <w:kern w:val="0"/>
                <w:sz w:val="22"/>
                <w:szCs w:val="22"/>
                <w:lang w:val="pt-BR" w:eastAsia="en-US" w:bidi="ar-SA"/>
              </w:rPr>
            </w:r>
          </w:p>
        </w:tc>
      </w:tr>
      <w:tr>
        <w:trPr>
          <w:trHeight w:val="94" w:hRule="atLeast"/>
        </w:trPr>
        <w:tc>
          <w:tcPr>
            <w:tcW w:w="838" w:type="dxa"/>
            <w:tcBorders/>
          </w:tcPr>
          <w:p>
            <w:pPr>
              <w:pStyle w:val="Normal"/>
              <w:widowControl/>
              <w:spacing w:lineRule="auto" w:line="240" w:before="0" w:after="0"/>
              <w:jc w:val="center"/>
              <w:rPr>
                <w:rFonts w:cs="Arial"/>
                <w:sz w:val="20"/>
                <w:szCs w:val="20"/>
              </w:rPr>
            </w:pPr>
            <w:r>
              <w:rPr>
                <w:rFonts w:eastAsia="Calibri" w:cs="Arial"/>
                <w:kern w:val="0"/>
                <w:sz w:val="22"/>
                <w:szCs w:val="22"/>
                <w:lang w:val="pt-BR" w:eastAsia="en-US" w:bidi="ar-SA"/>
              </w:rPr>
            </w:r>
          </w:p>
        </w:tc>
        <w:tc>
          <w:tcPr>
            <w:tcW w:w="1291" w:type="dxa"/>
            <w:gridSpan w:val="2"/>
            <w:tcBorders/>
          </w:tcPr>
          <w:p>
            <w:pPr>
              <w:pStyle w:val="Normal"/>
              <w:widowControl/>
              <w:spacing w:lineRule="auto" w:line="240" w:before="0" w:after="0"/>
              <w:ind w:hanging="0"/>
              <w:rPr>
                <w:rFonts w:cs="Arial"/>
                <w:color w:val="FF0000"/>
                <w:sz w:val="20"/>
                <w:szCs w:val="20"/>
                <w:highlight w:val="yellow"/>
              </w:rPr>
            </w:pPr>
            <w:r>
              <w:rPr>
                <w:rFonts w:eastAsia="Calibri" w:cs="Arial"/>
                <w:color w:val="FF0000"/>
                <w:kern w:val="0"/>
                <w:sz w:val="22"/>
                <w:szCs w:val="22"/>
                <w:highlight w:val="yellow"/>
                <w:lang w:val="pt-BR" w:eastAsia="en-US" w:bidi="ar-SA"/>
              </w:rPr>
            </w:r>
          </w:p>
        </w:tc>
        <w:tc>
          <w:tcPr>
            <w:tcW w:w="2093" w:type="dxa"/>
            <w:gridSpan w:val="2"/>
            <w:tcBorders/>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c>
          <w:tcPr>
            <w:tcW w:w="2334" w:type="dxa"/>
            <w:tcBorders/>
            <w:vAlign w:val="bottom"/>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c>
          <w:tcPr>
            <w:tcW w:w="1117" w:type="dxa"/>
            <w:gridSpan w:val="2"/>
            <w:tcBorders/>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c>
          <w:tcPr>
            <w:tcW w:w="1176" w:type="dxa"/>
            <w:tcBorders/>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r>
      <w:tr>
        <w:trPr>
          <w:trHeight w:val="40" w:hRule="atLeast"/>
        </w:trPr>
        <w:tc>
          <w:tcPr>
            <w:tcW w:w="838" w:type="dxa"/>
            <w:tcBorders/>
          </w:tcPr>
          <w:p>
            <w:pPr>
              <w:pStyle w:val="Normal"/>
              <w:widowControl/>
              <w:spacing w:lineRule="auto" w:line="240" w:before="0" w:after="0"/>
              <w:jc w:val="center"/>
              <w:rPr>
                <w:rFonts w:cs="Arial"/>
                <w:sz w:val="20"/>
                <w:szCs w:val="20"/>
              </w:rPr>
            </w:pPr>
            <w:r>
              <w:rPr>
                <w:rFonts w:eastAsia="Calibri" w:cs="Arial"/>
                <w:kern w:val="0"/>
                <w:sz w:val="22"/>
                <w:szCs w:val="22"/>
                <w:lang w:val="pt-BR" w:eastAsia="en-US" w:bidi="ar-SA"/>
              </w:rPr>
            </w:r>
          </w:p>
        </w:tc>
        <w:tc>
          <w:tcPr>
            <w:tcW w:w="1291" w:type="dxa"/>
            <w:gridSpan w:val="2"/>
            <w:tcBorders/>
          </w:tcPr>
          <w:p>
            <w:pPr>
              <w:pStyle w:val="Normal"/>
              <w:widowControl/>
              <w:spacing w:lineRule="auto" w:line="240" w:before="0" w:after="0"/>
              <w:ind w:hanging="0"/>
              <w:rPr>
                <w:rFonts w:cs="Arial"/>
                <w:color w:val="FF0000"/>
                <w:sz w:val="20"/>
                <w:szCs w:val="20"/>
                <w:highlight w:val="yellow"/>
              </w:rPr>
            </w:pPr>
            <w:r>
              <w:rPr>
                <w:rFonts w:eastAsia="Calibri" w:cs="Arial"/>
                <w:color w:val="FF0000"/>
                <w:kern w:val="0"/>
                <w:sz w:val="22"/>
                <w:szCs w:val="22"/>
                <w:highlight w:val="yellow"/>
                <w:lang w:val="pt-BR" w:eastAsia="en-US" w:bidi="ar-SA"/>
              </w:rPr>
            </w:r>
          </w:p>
        </w:tc>
        <w:tc>
          <w:tcPr>
            <w:tcW w:w="2093" w:type="dxa"/>
            <w:gridSpan w:val="2"/>
            <w:tcBorders/>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c>
          <w:tcPr>
            <w:tcW w:w="2334" w:type="dxa"/>
            <w:tcBorders/>
            <w:vAlign w:val="bottom"/>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c>
          <w:tcPr>
            <w:tcW w:w="1117" w:type="dxa"/>
            <w:gridSpan w:val="2"/>
            <w:tcBorders/>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c>
          <w:tcPr>
            <w:tcW w:w="1176" w:type="dxa"/>
            <w:tcBorders/>
          </w:tcPr>
          <w:p>
            <w:pPr>
              <w:pStyle w:val="Normal"/>
              <w:widowControl/>
              <w:spacing w:lineRule="auto" w:line="240" w:before="0" w:after="0"/>
              <w:ind w:hanging="0"/>
              <w:jc w:val="center"/>
              <w:rPr>
                <w:rFonts w:cs="Arial"/>
                <w:sz w:val="20"/>
                <w:szCs w:val="20"/>
                <w:highlight w:val="yellow"/>
              </w:rPr>
            </w:pPr>
            <w:r>
              <w:rPr>
                <w:rFonts w:eastAsia="Calibri" w:cs="Arial"/>
                <w:kern w:val="0"/>
                <w:sz w:val="22"/>
                <w:szCs w:val="22"/>
                <w:highlight w:val="yellow"/>
                <w:lang w:val="pt-BR" w:eastAsia="en-US" w:bidi="ar-SA"/>
              </w:rPr>
            </w:r>
          </w:p>
        </w:tc>
      </w:tr>
      <w:tr>
        <w:trPr>
          <w:trHeight w:val="184" w:hRule="atLeast"/>
        </w:trPr>
        <w:tc>
          <w:tcPr>
            <w:tcW w:w="838" w:type="dxa"/>
            <w:tcBorders/>
          </w:tcPr>
          <w:p>
            <w:pPr>
              <w:pStyle w:val="Normal"/>
              <w:widowControl/>
              <w:spacing w:lineRule="auto" w:line="240" w:before="0" w:after="0"/>
              <w:jc w:val="center"/>
              <w:rPr>
                <w:rFonts w:cs="Arial"/>
                <w:sz w:val="20"/>
                <w:szCs w:val="20"/>
              </w:rPr>
            </w:pPr>
            <w:r>
              <w:rPr>
                <w:rFonts w:eastAsia="Calibri" w:cs="Arial"/>
                <w:kern w:val="0"/>
                <w:sz w:val="20"/>
                <w:szCs w:val="20"/>
                <w:lang w:val="pt-BR" w:eastAsia="en-US" w:bidi="ar-SA"/>
              </w:rPr>
              <w:t>00</w:t>
            </w:r>
          </w:p>
        </w:tc>
        <w:tc>
          <w:tcPr>
            <w:tcW w:w="1291" w:type="dxa"/>
            <w:gridSpan w:val="2"/>
            <w:tcBorders/>
          </w:tcPr>
          <w:p>
            <w:pPr>
              <w:pStyle w:val="Normal"/>
              <w:widowControl/>
              <w:spacing w:lineRule="auto" w:line="240" w:before="0" w:after="0"/>
              <w:ind w:hanging="0"/>
              <w:rPr>
                <w:rFonts w:cs="Arial"/>
                <w:sz w:val="20"/>
                <w:szCs w:val="20"/>
                <w:highlight w:val="yellow"/>
              </w:rPr>
            </w:pPr>
            <w:r>
              <w:rPr>
                <w:rFonts w:eastAsia="Calibri" w:cs="Arial"/>
                <w:kern w:val="0"/>
                <w:sz w:val="22"/>
                <w:szCs w:val="22"/>
                <w:highlight w:val="yellow"/>
                <w:lang w:val="pt-BR" w:eastAsia="en-US" w:bidi="ar-SA"/>
              </w:rPr>
            </w:r>
          </w:p>
          <w:p>
            <w:pPr>
              <w:pStyle w:val="Normal"/>
              <w:widowControl/>
              <w:spacing w:lineRule="auto" w:line="240" w:before="0" w:after="0"/>
              <w:ind w:hanging="0"/>
              <w:rPr>
                <w:rFonts w:cs="Arial"/>
                <w:color w:val="FF0000"/>
                <w:sz w:val="20"/>
                <w:szCs w:val="20"/>
                <w:highlight w:val="yellow"/>
              </w:rPr>
            </w:pPr>
            <w:r>
              <w:rPr>
                <w:rFonts w:eastAsia="Calibri" w:cs="Arial"/>
                <w:color w:val="000000" w:themeColor="text1"/>
                <w:kern w:val="0"/>
                <w:sz w:val="20"/>
                <w:szCs w:val="20"/>
                <w:lang w:val="pt-BR" w:eastAsia="en-US" w:bidi="ar-SA"/>
              </w:rPr>
              <w:t>21/07/2023</w:t>
            </w:r>
            <w:bookmarkStart w:id="0" w:name="_GoBack"/>
            <w:bookmarkEnd w:id="0"/>
          </w:p>
        </w:tc>
        <w:tc>
          <w:tcPr>
            <w:tcW w:w="2093" w:type="dxa"/>
            <w:gridSpan w:val="2"/>
            <w:tcBorders/>
          </w:tcPr>
          <w:p>
            <w:pPr>
              <w:pStyle w:val="Normal"/>
              <w:widowControl/>
              <w:spacing w:lineRule="auto" w:line="240" w:before="0" w:after="0"/>
              <w:ind w:hanging="0"/>
              <w:rPr>
                <w:rFonts w:cs="Arial"/>
                <w:sz w:val="20"/>
                <w:szCs w:val="20"/>
                <w:highlight w:val="yellow"/>
              </w:rPr>
            </w:pPr>
            <w:r>
              <w:rPr>
                <w:rFonts w:eastAsia="Calibri" w:cs="Arial"/>
                <w:kern w:val="0"/>
                <w:sz w:val="22"/>
                <w:szCs w:val="22"/>
                <w:highlight w:val="yellow"/>
                <w:lang w:val="pt-BR" w:eastAsia="en-US" w:bidi="ar-SA"/>
              </w:rPr>
            </w:r>
          </w:p>
          <w:p>
            <w:pPr>
              <w:pStyle w:val="Normal"/>
              <w:widowControl/>
              <w:spacing w:lineRule="auto" w:line="240" w:before="0" w:after="0"/>
              <w:ind w:hanging="0"/>
              <w:jc w:val="center"/>
              <w:rPr>
                <w:rFonts w:cs="Arial"/>
                <w:sz w:val="20"/>
                <w:szCs w:val="20"/>
                <w:highlight w:val="yellow"/>
              </w:rPr>
            </w:pPr>
            <w:r>
              <w:rPr>
                <w:rFonts w:eastAsia="Calibri" w:cs="Arial"/>
                <w:kern w:val="0"/>
                <w:sz w:val="20"/>
                <w:szCs w:val="20"/>
                <w:lang w:val="pt-BR" w:eastAsia="en-US" w:bidi="ar-SA"/>
              </w:rPr>
              <w:t>Inicial</w:t>
            </w:r>
          </w:p>
        </w:tc>
        <w:tc>
          <w:tcPr>
            <w:tcW w:w="2334" w:type="dxa"/>
            <w:tcBorders/>
            <w:vAlign w:val="bottom"/>
          </w:tcPr>
          <w:p>
            <w:pPr>
              <w:pStyle w:val="Normal"/>
              <w:widowControl/>
              <w:spacing w:lineRule="auto" w:line="240" w:before="0" w:after="0"/>
              <w:ind w:hanging="0"/>
              <w:jc w:val="center"/>
              <w:rPr>
                <w:rFonts w:cs="Arial"/>
                <w:sz w:val="20"/>
                <w:szCs w:val="20"/>
                <w:highlight w:val="yellow"/>
              </w:rPr>
            </w:pPr>
            <w:r>
              <w:rPr>
                <w:rFonts w:eastAsia="Calibri" w:cs="Arial"/>
                <w:kern w:val="0"/>
                <w:sz w:val="20"/>
                <w:szCs w:val="20"/>
                <w:lang w:val="pt-BR" w:eastAsia="en-US" w:bidi="ar-SA"/>
              </w:rPr>
              <w:t>Rafaela Arns</w:t>
            </w:r>
          </w:p>
        </w:tc>
        <w:tc>
          <w:tcPr>
            <w:tcW w:w="1117" w:type="dxa"/>
            <w:gridSpan w:val="2"/>
            <w:tcBorders/>
          </w:tcPr>
          <w:p>
            <w:pPr>
              <w:pStyle w:val="Normal"/>
              <w:widowControl/>
              <w:spacing w:lineRule="auto" w:line="240" w:before="0" w:after="0"/>
              <w:ind w:hanging="0"/>
              <w:jc w:val="center"/>
              <w:rPr>
                <w:rFonts w:cs="Arial"/>
                <w:sz w:val="20"/>
                <w:szCs w:val="20"/>
                <w:highlight w:val="yellow"/>
              </w:rPr>
            </w:pPr>
            <w:r>
              <w:rPr>
                <w:rFonts w:eastAsia="Calibri" w:cs="Arial"/>
                <w:kern w:val="0"/>
                <w:sz w:val="20"/>
                <w:szCs w:val="20"/>
                <w:lang w:val="pt-BR" w:eastAsia="en-US" w:bidi="ar-SA"/>
              </w:rPr>
              <w:t>Rafaela Arns</w:t>
            </w:r>
          </w:p>
        </w:tc>
        <w:tc>
          <w:tcPr>
            <w:tcW w:w="1176" w:type="dxa"/>
            <w:tcBorders/>
          </w:tcPr>
          <w:p>
            <w:pPr>
              <w:pStyle w:val="Normal"/>
              <w:widowControl/>
              <w:spacing w:lineRule="auto" w:line="240" w:before="0" w:after="0"/>
              <w:ind w:hanging="0"/>
              <w:jc w:val="center"/>
              <w:rPr>
                <w:rFonts w:cs="Arial"/>
                <w:sz w:val="20"/>
                <w:szCs w:val="20"/>
                <w:highlight w:val="yellow"/>
              </w:rPr>
            </w:pPr>
            <w:r>
              <w:rPr>
                <w:rFonts w:eastAsia="Calibri" w:cs="Arial"/>
                <w:kern w:val="0"/>
                <w:sz w:val="20"/>
                <w:szCs w:val="20"/>
                <w:lang w:val="pt-BR" w:eastAsia="en-US" w:bidi="ar-SA"/>
              </w:rPr>
              <w:t>Rafaela Arns</w:t>
            </w:r>
          </w:p>
        </w:tc>
      </w:tr>
      <w:tr>
        <w:trPr>
          <w:trHeight w:val="189" w:hRule="atLeast"/>
        </w:trPr>
        <w:tc>
          <w:tcPr>
            <w:tcW w:w="838" w:type="dxa"/>
            <w:tcBorders/>
            <w:shd w:color="auto" w:fill="BFBFBF" w:themeFill="background1" w:themeFillShade="bf" w:val="clear"/>
            <w:vAlign w:val="center"/>
          </w:tcPr>
          <w:p>
            <w:pPr>
              <w:pStyle w:val="Normal"/>
              <w:widowControl/>
              <w:spacing w:lineRule="auto" w:line="240" w:before="0" w:after="0"/>
              <w:ind w:hanging="0"/>
              <w:jc w:val="center"/>
              <w:rPr>
                <w:rFonts w:cs="Arial"/>
                <w:b/>
                <w:b/>
                <w:sz w:val="16"/>
                <w:szCs w:val="16"/>
              </w:rPr>
            </w:pPr>
            <w:r>
              <w:rPr>
                <w:rFonts w:eastAsia="Calibri" w:cs="Arial"/>
                <w:b/>
                <w:kern w:val="0"/>
                <w:sz w:val="16"/>
                <w:szCs w:val="16"/>
                <w:lang w:val="pt-BR" w:eastAsia="en-US" w:bidi="ar-SA"/>
              </w:rPr>
              <w:t>REV.</w:t>
            </w:r>
          </w:p>
        </w:tc>
        <w:tc>
          <w:tcPr>
            <w:tcW w:w="1291" w:type="dxa"/>
            <w:gridSpan w:val="2"/>
            <w:tcBorders/>
            <w:shd w:color="auto" w:fill="BFBFBF" w:themeFill="background1" w:themeFillShade="bf" w:val="clear"/>
            <w:vAlign w:val="center"/>
          </w:tcPr>
          <w:p>
            <w:pPr>
              <w:pStyle w:val="Normal"/>
              <w:widowControl/>
              <w:spacing w:lineRule="auto" w:line="240" w:before="0" w:after="0"/>
              <w:ind w:hanging="0"/>
              <w:jc w:val="center"/>
              <w:rPr>
                <w:rFonts w:cs="Arial"/>
                <w:b/>
                <w:b/>
                <w:sz w:val="16"/>
                <w:szCs w:val="16"/>
              </w:rPr>
            </w:pPr>
            <w:r>
              <w:rPr>
                <w:rFonts w:eastAsia="Calibri" w:cs="Arial"/>
                <w:b/>
                <w:kern w:val="0"/>
                <w:sz w:val="16"/>
                <w:szCs w:val="16"/>
                <w:lang w:val="pt-BR" w:eastAsia="en-US" w:bidi="ar-SA"/>
              </w:rPr>
              <w:t>DATA</w:t>
            </w:r>
          </w:p>
        </w:tc>
        <w:tc>
          <w:tcPr>
            <w:tcW w:w="2093" w:type="dxa"/>
            <w:gridSpan w:val="2"/>
            <w:tcBorders/>
            <w:shd w:color="auto" w:fill="BFBFBF" w:themeFill="background1" w:themeFillShade="bf" w:val="clear"/>
            <w:vAlign w:val="center"/>
          </w:tcPr>
          <w:p>
            <w:pPr>
              <w:pStyle w:val="Normal"/>
              <w:widowControl/>
              <w:spacing w:lineRule="auto" w:line="240" w:before="0" w:after="0"/>
              <w:ind w:hanging="0"/>
              <w:jc w:val="center"/>
              <w:rPr>
                <w:rFonts w:cs="Arial"/>
                <w:b/>
                <w:b/>
                <w:sz w:val="16"/>
                <w:szCs w:val="16"/>
              </w:rPr>
            </w:pPr>
            <w:r>
              <w:rPr>
                <w:rFonts w:eastAsia="Calibri" w:cs="Arial"/>
                <w:b/>
                <w:kern w:val="0"/>
                <w:sz w:val="16"/>
                <w:szCs w:val="16"/>
                <w:lang w:val="pt-BR" w:eastAsia="en-US" w:bidi="ar-SA"/>
              </w:rPr>
              <w:t>NATUREZA DA REVISÃO</w:t>
            </w:r>
          </w:p>
        </w:tc>
        <w:tc>
          <w:tcPr>
            <w:tcW w:w="2334" w:type="dxa"/>
            <w:tcBorders/>
            <w:shd w:color="auto" w:fill="BFBFBF" w:themeFill="background1" w:themeFillShade="bf" w:val="clear"/>
            <w:vAlign w:val="center"/>
          </w:tcPr>
          <w:p>
            <w:pPr>
              <w:pStyle w:val="Normal"/>
              <w:widowControl/>
              <w:spacing w:lineRule="auto" w:line="240" w:before="0" w:after="0"/>
              <w:ind w:hanging="0"/>
              <w:jc w:val="center"/>
              <w:rPr>
                <w:rFonts w:cs="Arial"/>
                <w:b/>
                <w:b/>
                <w:sz w:val="16"/>
                <w:szCs w:val="16"/>
              </w:rPr>
            </w:pPr>
            <w:r>
              <w:rPr>
                <w:rFonts w:eastAsia="Calibri" w:cs="Arial"/>
                <w:b/>
                <w:kern w:val="0"/>
                <w:sz w:val="16"/>
                <w:szCs w:val="16"/>
                <w:lang w:val="pt-BR" w:eastAsia="en-US" w:bidi="ar-SA"/>
              </w:rPr>
              <w:t>ELAB.</w:t>
            </w:r>
          </w:p>
        </w:tc>
        <w:tc>
          <w:tcPr>
            <w:tcW w:w="1117" w:type="dxa"/>
            <w:gridSpan w:val="2"/>
            <w:tcBorders/>
            <w:shd w:color="auto" w:fill="BFBFBF" w:themeFill="background1" w:themeFillShade="bf" w:val="clear"/>
            <w:vAlign w:val="center"/>
          </w:tcPr>
          <w:p>
            <w:pPr>
              <w:pStyle w:val="Normal"/>
              <w:widowControl/>
              <w:spacing w:lineRule="auto" w:line="240" w:before="0" w:after="0"/>
              <w:ind w:hanging="0"/>
              <w:jc w:val="center"/>
              <w:rPr>
                <w:rFonts w:cs="Arial"/>
                <w:b/>
                <w:b/>
                <w:sz w:val="16"/>
                <w:szCs w:val="16"/>
              </w:rPr>
            </w:pPr>
            <w:r>
              <w:rPr>
                <w:rFonts w:eastAsia="Calibri" w:cs="Arial"/>
                <w:b/>
                <w:kern w:val="0"/>
                <w:sz w:val="16"/>
                <w:szCs w:val="16"/>
                <w:lang w:val="pt-BR" w:eastAsia="en-US" w:bidi="ar-SA"/>
              </w:rPr>
              <w:t>VERIF.</w:t>
            </w:r>
          </w:p>
        </w:tc>
        <w:tc>
          <w:tcPr>
            <w:tcW w:w="1176" w:type="dxa"/>
            <w:tcBorders/>
            <w:shd w:color="auto" w:fill="BFBFBF" w:themeFill="background1" w:themeFillShade="bf" w:val="clear"/>
            <w:vAlign w:val="center"/>
          </w:tcPr>
          <w:p>
            <w:pPr>
              <w:pStyle w:val="Normal"/>
              <w:widowControl/>
              <w:spacing w:lineRule="auto" w:line="240" w:before="0" w:after="0"/>
              <w:ind w:hanging="0"/>
              <w:jc w:val="center"/>
              <w:rPr>
                <w:rFonts w:cs="Arial"/>
                <w:b/>
                <w:b/>
                <w:sz w:val="16"/>
                <w:szCs w:val="16"/>
              </w:rPr>
            </w:pPr>
            <w:r>
              <w:rPr>
                <w:rFonts w:eastAsia="Calibri" w:cs="Arial"/>
                <w:b/>
                <w:kern w:val="0"/>
                <w:sz w:val="16"/>
                <w:szCs w:val="16"/>
                <w:lang w:val="pt-BR" w:eastAsia="en-US" w:bidi="ar-SA"/>
              </w:rPr>
              <w:t>APROVADO</w:t>
            </w:r>
          </w:p>
        </w:tc>
      </w:tr>
      <w:tr>
        <w:trPr>
          <w:trHeight w:val="383" w:hRule="atLeast"/>
        </w:trPr>
        <w:tc>
          <w:tcPr>
            <w:tcW w:w="8849" w:type="dxa"/>
            <w:gridSpan w:val="9"/>
            <w:tcBorders/>
          </w:tcPr>
          <w:p>
            <w:pPr>
              <w:pStyle w:val="Normal"/>
              <w:widowControl/>
              <w:spacing w:lineRule="auto" w:line="240" w:before="0" w:after="0"/>
              <w:ind w:hanging="0"/>
              <w:rPr>
                <w:rFonts w:cs="Arial"/>
                <w:b/>
                <w:b/>
              </w:rPr>
            </w:pPr>
            <w:r>
              <w:rPr>
                <w:rFonts w:eastAsia="Calibri" w:cs="Arial"/>
                <w:b/>
                <w:kern w:val="0"/>
                <w:sz w:val="22"/>
                <w:szCs w:val="22"/>
                <w:lang w:val="pt-BR" w:eastAsia="en-US" w:bidi="ar-SA"/>
              </w:rPr>
            </w:r>
          </w:p>
          <w:p>
            <w:pPr>
              <w:pStyle w:val="Normal"/>
              <w:widowControl/>
              <w:spacing w:lineRule="auto" w:line="240" w:before="0" w:after="0"/>
              <w:ind w:hanging="0"/>
              <w:rPr>
                <w:rFonts w:cs="Arial"/>
                <w:b/>
                <w:b/>
              </w:rPr>
            </w:pPr>
            <w:r>
              <w:rPr>
                <w:rFonts w:eastAsia="Calibri" w:cs="Arial"/>
                <w:b/>
                <w:kern w:val="0"/>
                <w:sz w:val="22"/>
                <w:szCs w:val="22"/>
                <w:lang w:val="pt-BR" w:eastAsia="en-US" w:bidi="ar-SA"/>
              </w:rPr>
              <w:t>CLIENTE:</w:t>
            </w:r>
          </w:p>
          <w:p>
            <w:pPr>
              <w:pStyle w:val="Normal"/>
              <w:widowControl/>
              <w:spacing w:lineRule="auto" w:line="240" w:before="0" w:after="0"/>
              <w:ind w:hanging="0"/>
              <w:rPr>
                <w:rFonts w:cs="Arial"/>
                <w:b/>
                <w:b/>
              </w:rPr>
            </w:pPr>
            <w:r>
              <w:rPr>
                <w:rFonts w:eastAsia="Calibri" w:cs="Arial"/>
                <w:b/>
                <w:kern w:val="0"/>
                <w:sz w:val="22"/>
                <w:szCs w:val="22"/>
                <w:lang w:val="pt-BR" w:eastAsia="en-US" w:bidi="ar-SA"/>
              </w:rPr>
            </w:r>
          </w:p>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CÂMARA MUNICIPAL DE URUGUAIANA</w:t>
            </w:r>
          </w:p>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Endereço: Rua General Bento Martins 2619, Uruguaiana, RS - CEP 97501-520</w:t>
            </w:r>
          </w:p>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r>
          </w:p>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r>
          </w:p>
        </w:tc>
      </w:tr>
      <w:tr>
        <w:trPr>
          <w:trHeight w:val="246" w:hRule="atLeast"/>
        </w:trPr>
        <w:tc>
          <w:tcPr>
            <w:tcW w:w="8849" w:type="dxa"/>
            <w:gridSpan w:val="9"/>
            <w:tcBorders/>
          </w:tcPr>
          <w:p>
            <w:pPr>
              <w:pStyle w:val="Normal"/>
              <w:widowControl/>
              <w:spacing w:lineRule="auto" w:line="240" w:before="0" w:after="0"/>
              <w:ind w:hanging="0"/>
              <w:rPr>
                <w:rFonts w:cs="Arial"/>
                <w:b/>
                <w:b/>
              </w:rPr>
            </w:pPr>
            <w:r>
              <w:rPr>
                <w:rFonts w:eastAsia="Calibri" w:cs="Arial"/>
                <w:b/>
                <w:kern w:val="0"/>
                <w:sz w:val="22"/>
                <w:szCs w:val="22"/>
                <w:lang w:val="pt-BR" w:eastAsia="en-US" w:bidi="ar-SA"/>
              </w:rPr>
            </w:r>
          </w:p>
          <w:p>
            <w:pPr>
              <w:pStyle w:val="Normal"/>
              <w:widowControl/>
              <w:spacing w:lineRule="auto" w:line="240" w:before="0" w:after="0"/>
              <w:ind w:hanging="0"/>
              <w:rPr>
                <w:rFonts w:cs="Arial"/>
                <w:b/>
                <w:b/>
              </w:rPr>
            </w:pPr>
            <w:r>
              <w:rPr>
                <w:rFonts w:eastAsia="Calibri" w:cs="Arial"/>
                <w:b/>
                <w:kern w:val="0"/>
                <w:sz w:val="22"/>
                <w:szCs w:val="22"/>
                <w:lang w:val="pt-BR" w:eastAsia="en-US" w:bidi="ar-SA"/>
              </w:rPr>
              <w:t>EMPREENDIMENTO:</w:t>
            </w:r>
          </w:p>
          <w:p>
            <w:pPr>
              <w:pStyle w:val="Normal"/>
              <w:widowControl/>
              <w:spacing w:lineRule="auto" w:line="240" w:before="0" w:after="0"/>
              <w:jc w:val="center"/>
              <w:rPr>
                <w:rFonts w:cs="Arial"/>
                <w:b/>
                <w:b/>
              </w:rPr>
            </w:pPr>
            <w:r>
              <w:rPr>
                <w:rFonts w:eastAsia="Calibri" w:cs="Arial"/>
                <w:b/>
                <w:kern w:val="0"/>
                <w:sz w:val="22"/>
                <w:szCs w:val="22"/>
                <w:lang w:val="pt-BR" w:eastAsia="en-US" w:bidi="ar-SA"/>
              </w:rPr>
            </w:r>
          </w:p>
          <w:p>
            <w:pPr>
              <w:pStyle w:val="Normal"/>
              <w:widowControl/>
              <w:spacing w:lineRule="auto" w:line="240" w:before="0" w:after="0"/>
              <w:jc w:val="center"/>
              <w:rPr>
                <w:rFonts w:cs="Arial"/>
                <w:b/>
                <w:b/>
              </w:rPr>
            </w:pPr>
            <w:r>
              <w:rPr>
                <w:rFonts w:eastAsia="Calibri" w:cs="Arial"/>
                <w:b/>
                <w:kern w:val="0"/>
                <w:sz w:val="22"/>
                <w:szCs w:val="22"/>
                <w:lang w:val="pt-BR" w:eastAsia="en-US" w:bidi="ar-SA"/>
              </w:rPr>
            </w:r>
          </w:p>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GALERIA DOS PRESIDENTES</w:t>
            </w:r>
          </w:p>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Rua General Bento Martins 2619 – Uruguaiana/RS</w:t>
            </w:r>
          </w:p>
          <w:p>
            <w:pPr>
              <w:pStyle w:val="Normal"/>
              <w:widowControl/>
              <w:spacing w:lineRule="auto" w:line="240" w:before="0" w:after="0"/>
              <w:jc w:val="center"/>
              <w:rPr>
                <w:rFonts w:cs="Arial"/>
                <w:b/>
                <w:b/>
              </w:rPr>
            </w:pPr>
            <w:r>
              <w:rPr>
                <w:rFonts w:eastAsia="Calibri" w:cs="Arial"/>
                <w:b/>
                <w:kern w:val="0"/>
                <w:sz w:val="22"/>
                <w:szCs w:val="22"/>
                <w:lang w:val="pt-BR" w:eastAsia="en-US" w:bidi="ar-SA"/>
              </w:rPr>
            </w:r>
          </w:p>
        </w:tc>
      </w:tr>
      <w:tr>
        <w:trPr>
          <w:trHeight w:val="287" w:hRule="atLeast"/>
        </w:trPr>
        <w:tc>
          <w:tcPr>
            <w:tcW w:w="8849" w:type="dxa"/>
            <w:gridSpan w:val="9"/>
            <w:tcBorders/>
          </w:tcPr>
          <w:p>
            <w:pPr>
              <w:pStyle w:val="Normal"/>
              <w:widowControl/>
              <w:spacing w:lineRule="auto" w:line="240" w:before="0" w:after="0"/>
              <w:ind w:hanging="0"/>
              <w:rPr>
                <w:rFonts w:cs="Arial"/>
                <w:b/>
                <w:b/>
              </w:rPr>
            </w:pPr>
            <w:r>
              <w:rPr>
                <w:rFonts w:eastAsia="Calibri" w:cs="Arial"/>
                <w:b/>
                <w:kern w:val="0"/>
                <w:sz w:val="22"/>
                <w:szCs w:val="22"/>
                <w:lang w:val="pt-BR" w:eastAsia="en-US" w:bidi="ar-SA"/>
              </w:rPr>
            </w:r>
          </w:p>
          <w:p>
            <w:pPr>
              <w:pStyle w:val="Normal"/>
              <w:widowControl/>
              <w:spacing w:lineRule="auto" w:line="240" w:before="0" w:after="0"/>
              <w:ind w:hanging="0"/>
              <w:rPr>
                <w:rFonts w:cs="Arial"/>
                <w:b/>
                <w:b/>
              </w:rPr>
            </w:pPr>
            <w:r>
              <w:rPr>
                <w:rFonts w:eastAsia="Calibri" w:cs="Arial"/>
                <w:b/>
                <w:kern w:val="0"/>
                <w:sz w:val="22"/>
                <w:szCs w:val="22"/>
                <w:lang w:val="pt-BR" w:eastAsia="en-US" w:bidi="ar-SA"/>
              </w:rPr>
              <w:t>TÍTULO:</w:t>
            </w:r>
          </w:p>
          <w:p>
            <w:pPr>
              <w:pStyle w:val="Normal"/>
              <w:widowControl/>
              <w:spacing w:lineRule="auto" w:line="240" w:before="0" w:after="0"/>
              <w:jc w:val="center"/>
              <w:rPr>
                <w:rFonts w:cs="Arial"/>
                <w:b/>
                <w:b/>
              </w:rPr>
            </w:pPr>
            <w:r>
              <w:rPr>
                <w:rFonts w:eastAsia="Calibri" w:cs="Arial"/>
                <w:b/>
                <w:kern w:val="0"/>
                <w:sz w:val="22"/>
                <w:szCs w:val="22"/>
                <w:lang w:val="pt-BR" w:eastAsia="en-US" w:bidi="ar-SA"/>
              </w:rPr>
            </w:r>
          </w:p>
          <w:p>
            <w:pPr>
              <w:pStyle w:val="Normal"/>
              <w:widowControl/>
              <w:spacing w:lineRule="auto" w:line="240" w:before="0" w:after="0"/>
              <w:jc w:val="center"/>
              <w:rPr>
                <w:rFonts w:cs="Arial"/>
                <w:b/>
                <w:b/>
              </w:rPr>
            </w:pPr>
            <w:r>
              <w:rPr>
                <w:rFonts w:eastAsia="Calibri" w:cs="Arial"/>
                <w:b/>
                <w:kern w:val="0"/>
                <w:sz w:val="22"/>
                <w:szCs w:val="22"/>
                <w:lang w:val="pt-BR" w:eastAsia="en-US" w:bidi="ar-SA"/>
              </w:rPr>
            </w:r>
          </w:p>
          <w:p>
            <w:pPr>
              <w:pStyle w:val="Normal"/>
              <w:widowControl/>
              <w:spacing w:lineRule="auto" w:line="240" w:before="0" w:after="0"/>
              <w:jc w:val="center"/>
              <w:rPr>
                <w:rFonts w:cs="Arial"/>
                <w:b/>
                <w:b/>
              </w:rPr>
            </w:pPr>
            <w:r>
              <w:rPr>
                <w:rFonts w:eastAsia="Calibri" w:cs="Arial"/>
                <w:b/>
                <w:kern w:val="0"/>
                <w:sz w:val="22"/>
                <w:szCs w:val="22"/>
                <w:lang w:val="pt-BR" w:eastAsia="en-US" w:bidi="ar-SA"/>
              </w:rPr>
            </w:r>
          </w:p>
          <w:p>
            <w:pPr>
              <w:pStyle w:val="Normal"/>
              <w:widowControl/>
              <w:spacing w:lineRule="auto" w:line="240" w:before="0" w:after="0"/>
              <w:jc w:val="center"/>
              <w:rPr>
                <w:rFonts w:cs="Arial"/>
                <w:b/>
                <w:b/>
              </w:rPr>
            </w:pPr>
            <w:r>
              <w:rPr>
                <w:rFonts w:eastAsia="Calibri" w:cs="Arial"/>
                <w:b/>
                <w:kern w:val="0"/>
                <w:sz w:val="22"/>
                <w:szCs w:val="22"/>
                <w:lang w:val="pt-BR" w:eastAsia="en-US" w:bidi="ar-SA"/>
              </w:rPr>
              <w:t>CADERNO DE ENCARGOS</w:t>
            </w:r>
          </w:p>
          <w:p>
            <w:pPr>
              <w:pStyle w:val="Normal"/>
              <w:widowControl/>
              <w:spacing w:lineRule="auto" w:line="240" w:before="0" w:after="0"/>
              <w:jc w:val="center"/>
              <w:rPr>
                <w:rFonts w:cs="Arial"/>
                <w:b/>
                <w:b/>
              </w:rPr>
            </w:pPr>
            <w:r>
              <w:rPr>
                <w:rFonts w:eastAsia="Calibri" w:cs="Arial"/>
                <w:b/>
                <w:kern w:val="0"/>
                <w:sz w:val="22"/>
                <w:szCs w:val="22"/>
                <w:lang w:val="pt-BR" w:eastAsia="en-US" w:bidi="ar-SA"/>
              </w:rPr>
              <w:t>PROJETO BÁSICO DE REFORMA DA GALERIA DOS PRESIDENTES</w:t>
            </w:r>
          </w:p>
          <w:p>
            <w:pPr>
              <w:pStyle w:val="Normal"/>
              <w:widowControl/>
              <w:spacing w:lineRule="auto" w:line="240" w:before="0" w:after="0"/>
              <w:jc w:val="center"/>
              <w:rPr>
                <w:rFonts w:cs="Arial"/>
                <w:b/>
                <w:b/>
              </w:rPr>
            </w:pPr>
            <w:r>
              <w:rPr>
                <w:rFonts w:eastAsia="Calibri" w:cs="Arial"/>
                <w:b/>
                <w:kern w:val="0"/>
                <w:sz w:val="22"/>
                <w:szCs w:val="22"/>
                <w:lang w:val="pt-BR" w:eastAsia="en-US" w:bidi="ar-SA"/>
              </w:rPr>
            </w:r>
          </w:p>
        </w:tc>
      </w:tr>
      <w:tr>
        <w:trPr>
          <w:trHeight w:val="344" w:hRule="atLeast"/>
        </w:trPr>
        <w:tc>
          <w:tcPr>
            <w:tcW w:w="2093" w:type="dxa"/>
            <w:gridSpan w:val="2"/>
            <w:tcBorders/>
          </w:tcPr>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ELABORADO:</w:t>
            </w:r>
          </w:p>
          <w:p>
            <w:pPr>
              <w:pStyle w:val="Normal"/>
              <w:widowControl/>
              <w:spacing w:lineRule="auto" w:line="240" w:before="0" w:after="0"/>
              <w:ind w:hanging="0"/>
              <w:jc w:val="center"/>
              <w:rPr>
                <w:rFonts w:cs="Arial"/>
                <w:sz w:val="18"/>
                <w:szCs w:val="18"/>
              </w:rPr>
            </w:pPr>
            <w:r>
              <w:rPr>
                <w:rFonts w:eastAsia="Calibri" w:cs="Arial"/>
                <w:kern w:val="0"/>
                <w:sz w:val="20"/>
                <w:szCs w:val="20"/>
                <w:lang w:val="pt-BR" w:eastAsia="en-US" w:bidi="ar-SA"/>
              </w:rPr>
              <w:t>Rafaela Arns</w:t>
            </w:r>
          </w:p>
        </w:tc>
        <w:tc>
          <w:tcPr>
            <w:tcW w:w="1790" w:type="dxa"/>
            <w:gridSpan w:val="2"/>
            <w:tcBorders/>
          </w:tcPr>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VERIFICADO:</w:t>
            </w:r>
          </w:p>
          <w:p>
            <w:pPr>
              <w:pStyle w:val="Normal"/>
              <w:widowControl/>
              <w:spacing w:lineRule="auto" w:line="240" w:before="0" w:after="0"/>
              <w:ind w:hanging="0"/>
              <w:jc w:val="center"/>
              <w:rPr>
                <w:rFonts w:cs="Arial"/>
                <w:b/>
                <w:b/>
                <w:highlight w:val="yellow"/>
              </w:rPr>
            </w:pPr>
            <w:r>
              <w:rPr>
                <w:rFonts w:eastAsia="Calibri" w:cs="Arial"/>
                <w:kern w:val="0"/>
                <w:sz w:val="20"/>
                <w:szCs w:val="20"/>
                <w:lang w:val="pt-BR" w:eastAsia="en-US" w:bidi="ar-SA"/>
              </w:rPr>
              <w:t>Rafaela Arns</w:t>
            </w:r>
          </w:p>
        </w:tc>
        <w:tc>
          <w:tcPr>
            <w:tcW w:w="2811" w:type="dxa"/>
            <w:gridSpan w:val="3"/>
            <w:tcBorders/>
          </w:tcPr>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APROVADO:</w:t>
            </w:r>
          </w:p>
          <w:p>
            <w:pPr>
              <w:pStyle w:val="Normal"/>
              <w:widowControl/>
              <w:spacing w:lineRule="auto" w:line="240" w:before="0" w:after="0"/>
              <w:ind w:hanging="0"/>
              <w:jc w:val="center"/>
              <w:rPr>
                <w:rFonts w:cs="Arial"/>
                <w:b/>
                <w:b/>
                <w:highlight w:val="yellow"/>
              </w:rPr>
            </w:pPr>
            <w:r>
              <w:rPr>
                <w:rFonts w:eastAsia="Calibri" w:cs="Arial"/>
                <w:kern w:val="0"/>
                <w:sz w:val="20"/>
                <w:szCs w:val="20"/>
                <w:lang w:val="pt-BR" w:eastAsia="en-US" w:bidi="ar-SA"/>
              </w:rPr>
              <w:t>Rafaela Arns</w:t>
            </w:r>
          </w:p>
        </w:tc>
        <w:tc>
          <w:tcPr>
            <w:tcW w:w="2155" w:type="dxa"/>
            <w:gridSpan w:val="2"/>
            <w:tcBorders/>
          </w:tcPr>
          <w:p>
            <w:pPr>
              <w:pStyle w:val="Normal"/>
              <w:widowControl/>
              <w:spacing w:lineRule="auto" w:line="240" w:before="0" w:after="0"/>
              <w:ind w:hanging="0"/>
              <w:jc w:val="center"/>
              <w:rPr>
                <w:rFonts w:cs="Arial"/>
                <w:b/>
                <w:b/>
              </w:rPr>
            </w:pPr>
            <w:r>
              <w:rPr>
                <w:rFonts w:eastAsia="Calibri" w:cs="Arial"/>
                <w:b/>
                <w:kern w:val="0"/>
                <w:sz w:val="22"/>
                <w:szCs w:val="22"/>
                <w:lang w:val="pt-BR" w:eastAsia="en-US" w:bidi="ar-SA"/>
              </w:rPr>
              <w:t>RESP. TÉCNICO:</w:t>
            </w:r>
          </w:p>
          <w:p>
            <w:pPr>
              <w:pStyle w:val="Normal"/>
              <w:widowControl/>
              <w:spacing w:lineRule="auto" w:line="240" w:before="0" w:after="0"/>
              <w:ind w:hanging="0"/>
              <w:jc w:val="center"/>
              <w:rPr>
                <w:rFonts w:cs="Arial"/>
                <w:b/>
                <w:b/>
              </w:rPr>
            </w:pPr>
            <w:r>
              <w:rPr>
                <w:rFonts w:eastAsia="Calibri" w:cs="Arial"/>
                <w:kern w:val="0"/>
                <w:sz w:val="20"/>
                <w:szCs w:val="20"/>
                <w:lang w:val="pt-BR" w:eastAsia="en-US" w:bidi="ar-SA"/>
              </w:rPr>
              <w:t>Rafaela Arns</w:t>
            </w:r>
          </w:p>
        </w:tc>
      </w:tr>
      <w:tr>
        <w:trPr>
          <w:trHeight w:val="304" w:hRule="atLeast"/>
        </w:trPr>
        <w:tc>
          <w:tcPr>
            <w:tcW w:w="8849" w:type="dxa"/>
            <w:gridSpan w:val="9"/>
            <w:tcBorders/>
          </w:tcPr>
          <w:p>
            <w:pPr>
              <w:pStyle w:val="Normal"/>
              <w:widowControl/>
              <w:spacing w:lineRule="auto" w:line="240" w:before="0" w:after="0"/>
              <w:ind w:hanging="0"/>
              <w:jc w:val="center"/>
              <w:rPr>
                <w:rFonts w:cs="Arial"/>
                <w:sz w:val="18"/>
                <w:szCs w:val="18"/>
              </w:rPr>
            </w:pPr>
            <w:r>
              <w:rPr>
                <w:rFonts w:eastAsia="Calibri" w:cs="Arial"/>
                <w:kern w:val="0"/>
                <w:sz w:val="22"/>
                <w:szCs w:val="22"/>
                <w:lang w:val="pt-BR" w:eastAsia="en-US" w:bidi="ar-SA"/>
              </w:rPr>
            </w:r>
          </w:p>
        </w:tc>
      </w:tr>
    </w:tbl>
    <w:p>
      <w:pPr>
        <w:pStyle w:val="Normal"/>
        <w:jc w:val="right"/>
        <w:rPr>
          <w:rFonts w:cs="Arial"/>
        </w:rPr>
      </w:pPr>
      <w:r>
        <w:rPr>
          <w:rFonts w:cs="Arial"/>
        </w:rPr>
      </w:r>
    </w:p>
    <w:p>
      <w:pPr>
        <w:pStyle w:val="Normal"/>
        <w:jc w:val="right"/>
        <w:rPr>
          <w:rFonts w:cs="Arial"/>
        </w:rPr>
      </w:pPr>
      <w:r>
        <w:rPr>
          <w:rFonts w:cs="Arial"/>
        </w:rPr>
      </w:r>
    </w:p>
    <w:p>
      <w:pPr>
        <w:pStyle w:val="Normal"/>
        <w:rPr>
          <w:rFonts w:cs="Arial"/>
        </w:rPr>
      </w:pPr>
      <w:r>
        <w:rPr>
          <w:rFonts w:cs="Arial"/>
        </w:rPr>
      </w:r>
    </w:p>
    <w:p>
      <w:pPr>
        <w:pStyle w:val="Normal"/>
        <w:rPr>
          <w:rFonts w:cs="Arial"/>
        </w:rPr>
      </w:pPr>
      <w:r>
        <w:rPr>
          <w:rFonts w:cs="Arial"/>
        </w:rPr>
      </w:r>
    </w:p>
    <w:p>
      <w:pPr>
        <w:pStyle w:val="Normal"/>
        <w:rPr>
          <w:rFonts w:cs="Arial"/>
        </w:rPr>
      </w:pPr>
      <w:r>
        <w:rPr>
          <w:rFonts w:cs="Arial"/>
        </w:rPr>
      </w:r>
    </w:p>
    <w:p>
      <w:pPr>
        <w:pStyle w:val="Normal"/>
        <w:rPr>
          <w:rFonts w:cs="Arial"/>
        </w:rPr>
      </w:pPr>
      <w:r>
        <w:rPr>
          <w:rFonts w:cs="Arial"/>
        </w:rPr>
      </w:r>
    </w:p>
    <w:p>
      <w:pPr>
        <w:pStyle w:val="Normal"/>
        <w:rPr>
          <w:rFonts w:cs="Arial"/>
        </w:rPr>
      </w:pPr>
      <w:r>
        <w:rPr>
          <w:rFonts w:cs="Arial"/>
        </w:rPr>
      </w:r>
    </w:p>
    <w:p>
      <w:pPr>
        <w:pStyle w:val="Normal"/>
        <w:ind w:hanging="0"/>
        <w:rPr>
          <w:rFonts w:cs="Arial"/>
        </w:rPr>
      </w:pPr>
      <w:r>
        <w:rPr>
          <w:rFonts w:cs="Arial"/>
        </w:rPr>
      </w:r>
    </w:p>
    <w:p>
      <w:pPr>
        <w:pStyle w:val="Normal"/>
        <w:ind w:hanging="0"/>
        <w:jc w:val="center"/>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t>CADERNO DE ENCARGOS</w:t>
      </w:r>
    </w:p>
    <w:p>
      <w:pPr>
        <w:pStyle w:val="Normal"/>
        <w:ind w:hanging="0"/>
        <w:jc w:val="center"/>
        <w:rPr>
          <w:rFonts w:cs="Arial"/>
          <w:b/>
          <w:b/>
          <w:sz w:val="40"/>
          <w:szCs w:val="40"/>
        </w:rPr>
      </w:pPr>
      <w:r>
        <w:rPr>
          <w:rFonts w:cs="Arial"/>
          <w:b/>
          <w:sz w:val="40"/>
          <w:szCs w:val="40"/>
        </w:rPr>
      </w:r>
    </w:p>
    <w:p>
      <w:pPr>
        <w:pStyle w:val="Normal"/>
        <w:ind w:hanging="0"/>
        <w:jc w:val="center"/>
        <w:rPr>
          <w:rFonts w:cs="Arial"/>
          <w:sz w:val="28"/>
          <w:szCs w:val="28"/>
        </w:rPr>
      </w:pPr>
      <w:r>
        <w:rPr>
          <w:rFonts w:cs="Arial"/>
          <w:sz w:val="28"/>
          <w:szCs w:val="28"/>
        </w:rPr>
        <w:t>PROJETO BÁSICO DE REFORMA</w:t>
      </w:r>
    </w:p>
    <w:p>
      <w:pPr>
        <w:pStyle w:val="Normal"/>
        <w:ind w:hanging="0"/>
        <w:jc w:val="center"/>
        <w:rPr>
          <w:rFonts w:cs="Arial"/>
          <w:b/>
          <w:b/>
          <w:sz w:val="28"/>
          <w:szCs w:val="28"/>
        </w:rPr>
      </w:pPr>
      <w:r>
        <w:rPr>
          <w:rFonts w:cs="Arial"/>
          <w:b/>
          <w:sz w:val="28"/>
          <w:szCs w:val="28"/>
        </w:rPr>
        <w:t>GALERIA DOS PRESIDENTES</w:t>
      </w:r>
    </w:p>
    <w:p>
      <w:pPr>
        <w:pStyle w:val="Normal"/>
        <w:ind w:hanging="0"/>
        <w:jc w:val="center"/>
        <w:rPr>
          <w:rFonts w:cs="Arial"/>
          <w:b/>
          <w:b/>
          <w:sz w:val="28"/>
          <w:szCs w:val="28"/>
        </w:rPr>
      </w:pPr>
      <w:r>
        <w:rPr>
          <w:rFonts w:cs="Arial"/>
          <w:b/>
          <w:sz w:val="28"/>
          <w:szCs w:val="28"/>
        </w:rPr>
      </w:r>
    </w:p>
    <w:p>
      <w:pPr>
        <w:pStyle w:val="Normal"/>
        <w:ind w:hanging="0"/>
        <w:jc w:val="center"/>
        <w:rPr>
          <w:rFonts w:cs="Arial"/>
          <w:sz w:val="26"/>
          <w:szCs w:val="26"/>
        </w:rPr>
      </w:pPr>
      <w:r>
        <w:rPr>
          <w:rFonts w:cs="Arial"/>
          <w:sz w:val="26"/>
          <w:szCs w:val="26"/>
        </w:rPr>
        <w:t>CÂMARA MUNICIPAL DE URUGUAIANA</w:t>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ind w:hanging="0"/>
        <w:jc w:val="center"/>
        <w:rPr>
          <w:rFonts w:cs="Arial"/>
          <w:sz w:val="28"/>
          <w:szCs w:val="28"/>
        </w:rPr>
      </w:pPr>
      <w:r>
        <w:rPr>
          <w:rFonts w:cs="Arial"/>
          <w:sz w:val="28"/>
          <w:szCs w:val="28"/>
        </w:rPr>
      </w:r>
    </w:p>
    <w:p>
      <w:pPr>
        <w:pStyle w:val="Normal"/>
        <w:tabs>
          <w:tab w:val="clear" w:pos="397"/>
          <w:tab w:val="left" w:pos="3510" w:leader="none"/>
        </w:tabs>
        <w:ind w:hanging="0"/>
        <w:rPr>
          <w:lang w:eastAsia="pt-BR"/>
        </w:rPr>
      </w:pPr>
      <w:r>
        <w:rPr>
          <w:rFonts w:cs="Arial"/>
          <w:sz w:val="28"/>
          <w:szCs w:val="28"/>
        </w:rPr>
        <w:tab/>
      </w:r>
    </w:p>
    <w:sdt>
      <w:sdtPr>
        <w:docPartObj>
          <w:docPartGallery w:val="Table of Contents"/>
          <w:docPartUnique w:val="true"/>
        </w:docPartObj>
      </w:sdtPr>
      <w:sdtContent>
        <w:p>
          <w:pPr>
            <w:pStyle w:val="Ttulodosumrio"/>
            <w:rPr/>
          </w:pPr>
          <w:bookmarkStart w:id="1" w:name="_Toc394653309"/>
          <w:bookmarkStart w:id="2" w:name="_Toc433364841"/>
          <w:r>
            <w:rPr/>
            <w:t>Conteúdo</w:t>
          </w:r>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r>
            <w:fldChar w:fldCharType="begin"/>
          </w:r>
          <w:r>
            <w:rPr>
              <w:webHidden/>
              <w:rStyle w:val="Vnculodendice"/>
            </w:rPr>
            <w:instrText xml:space="preserve"> TOC \z \o "1-3" \u \h</w:instrText>
          </w:r>
          <w:r>
            <w:rPr>
              <w:webHidden/>
              <w:rStyle w:val="Vnculodendice"/>
            </w:rPr>
            <w:fldChar w:fldCharType="separate"/>
          </w:r>
          <w:hyperlink w:anchor="_Toc140844892">
            <w:r>
              <w:rPr>
                <w:webHidden/>
                <w:rStyle w:val="Vnculodendice"/>
              </w:rPr>
              <w:t>1.</w:t>
            </w:r>
            <w:r>
              <w:rPr>
                <w:rStyle w:val="Vnculodendice"/>
                <w:rFonts w:eastAsia="" w:eastAsiaTheme="minorEastAsia"/>
                <w:b w:val="false"/>
                <w:bCs w:val="false"/>
                <w:caps w:val="false"/>
                <w:smallCaps w:val="false"/>
                <w:sz w:val="22"/>
                <w:szCs w:val="22"/>
                <w:lang w:eastAsia="pt-BR"/>
              </w:rPr>
              <w:tab/>
            </w:r>
            <w:r>
              <w:rPr>
                <w:rStyle w:val="Vnculodendice"/>
              </w:rPr>
              <w:t>DISPOSIÇÕES GERAIS</w:t>
            </w:r>
            <w:r>
              <w:rPr>
                <w:webHidden/>
              </w:rPr>
              <w:fldChar w:fldCharType="begin"/>
            </w:r>
            <w:r>
              <w:rPr>
                <w:webHidden/>
              </w:rPr>
              <w:instrText xml:space="preserve">PAGEREF _Toc140844892 \h</w:instrText>
            </w:r>
            <w:r>
              <w:rPr>
                <w:webHidden/>
              </w:rPr>
              <w:fldChar w:fldCharType="separate"/>
            </w:r>
            <w:r>
              <w:rPr>
                <w:rStyle w:val="Vnculodendice"/>
                <w:vanish w:val="false"/>
              </w:rPr>
              <w:tab/>
              <w:t>5</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893">
            <w:r>
              <w:rPr>
                <w:webHidden/>
                <w:rStyle w:val="Vnculodendice"/>
              </w:rPr>
              <w:t>2.</w:t>
            </w:r>
            <w:r>
              <w:rPr>
                <w:rStyle w:val="Vnculodendice"/>
                <w:rFonts w:eastAsia="" w:eastAsiaTheme="minorEastAsia"/>
                <w:b w:val="false"/>
                <w:bCs w:val="false"/>
                <w:caps w:val="false"/>
                <w:smallCaps w:val="false"/>
                <w:sz w:val="22"/>
                <w:szCs w:val="22"/>
                <w:lang w:eastAsia="pt-BR"/>
              </w:rPr>
              <w:tab/>
            </w:r>
            <w:r>
              <w:rPr>
                <w:rStyle w:val="Vnculodendice"/>
              </w:rPr>
              <w:t>OBJETO DA CONTRATAÇÃO</w:t>
            </w:r>
            <w:r>
              <w:rPr>
                <w:webHidden/>
              </w:rPr>
              <w:fldChar w:fldCharType="begin"/>
            </w:r>
            <w:r>
              <w:rPr>
                <w:webHidden/>
              </w:rPr>
              <w:instrText xml:space="preserve">PAGEREF _Toc140844893 \h</w:instrText>
            </w:r>
            <w:r>
              <w:rPr>
                <w:webHidden/>
              </w:rPr>
              <w:fldChar w:fldCharType="separate"/>
            </w:r>
            <w:r>
              <w:rPr>
                <w:rStyle w:val="Vnculodendice"/>
                <w:vanish w:val="false"/>
              </w:rPr>
              <w:tab/>
              <w:t>5</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894">
            <w:r>
              <w:rPr>
                <w:webHidden/>
                <w:rStyle w:val="Vnculodendice"/>
              </w:rPr>
              <w:t>3.</w:t>
            </w:r>
            <w:r>
              <w:rPr>
                <w:rStyle w:val="Vnculodendice"/>
                <w:rFonts w:eastAsia="" w:eastAsiaTheme="minorEastAsia"/>
                <w:b w:val="false"/>
                <w:bCs w:val="false"/>
                <w:caps w:val="false"/>
                <w:smallCaps w:val="false"/>
                <w:sz w:val="22"/>
                <w:szCs w:val="22"/>
                <w:lang w:eastAsia="pt-BR"/>
              </w:rPr>
              <w:tab/>
            </w:r>
            <w:r>
              <w:rPr>
                <w:rStyle w:val="Vnculodendice"/>
              </w:rPr>
              <w:t>RELAÇÃO DO PROJETO</w:t>
            </w:r>
            <w:r>
              <w:rPr>
                <w:webHidden/>
              </w:rPr>
              <w:fldChar w:fldCharType="begin"/>
            </w:r>
            <w:r>
              <w:rPr>
                <w:webHidden/>
              </w:rPr>
              <w:instrText xml:space="preserve">PAGEREF _Toc140844894 \h</w:instrText>
            </w:r>
            <w:r>
              <w:rPr>
                <w:webHidden/>
              </w:rPr>
              <w:fldChar w:fldCharType="separate"/>
            </w:r>
            <w:r>
              <w:rPr>
                <w:rStyle w:val="Vnculodendice"/>
                <w:vanish w:val="false"/>
              </w:rPr>
              <w:tab/>
              <w:t>7</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895">
            <w:r>
              <w:rPr>
                <w:webHidden/>
                <w:rStyle w:val="Vnculodendice"/>
              </w:rPr>
              <w:t>4.</w:t>
            </w:r>
            <w:r>
              <w:rPr>
                <w:rStyle w:val="Vnculodendice"/>
                <w:rFonts w:eastAsia="" w:eastAsiaTheme="minorEastAsia"/>
                <w:b w:val="false"/>
                <w:bCs w:val="false"/>
                <w:caps w:val="false"/>
                <w:smallCaps w:val="false"/>
                <w:sz w:val="22"/>
                <w:szCs w:val="22"/>
                <w:lang w:eastAsia="pt-BR"/>
              </w:rPr>
              <w:tab/>
            </w:r>
            <w:r>
              <w:rPr>
                <w:rStyle w:val="Vnculodendice"/>
              </w:rPr>
              <w:t>TERMINOLOGIA</w:t>
            </w:r>
            <w:r>
              <w:rPr>
                <w:webHidden/>
              </w:rPr>
              <w:fldChar w:fldCharType="begin"/>
            </w:r>
            <w:r>
              <w:rPr>
                <w:webHidden/>
              </w:rPr>
              <w:instrText xml:space="preserve">PAGEREF _Toc140844895 \h</w:instrText>
            </w:r>
            <w:r>
              <w:rPr>
                <w:webHidden/>
              </w:rPr>
              <w:fldChar w:fldCharType="separate"/>
            </w:r>
            <w:r>
              <w:rPr>
                <w:rStyle w:val="Vnculodendice"/>
                <w:vanish w:val="false"/>
              </w:rPr>
              <w:tab/>
              <w:t>7</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896">
            <w:r>
              <w:rPr>
                <w:webHidden/>
                <w:rStyle w:val="Vnculodendice"/>
              </w:rPr>
              <w:t>5.</w:t>
            </w:r>
            <w:r>
              <w:rPr>
                <w:rStyle w:val="Vnculodendice"/>
                <w:rFonts w:eastAsia="" w:eastAsiaTheme="minorEastAsia"/>
                <w:b w:val="false"/>
                <w:bCs w:val="false"/>
                <w:caps w:val="false"/>
                <w:smallCaps w:val="false"/>
                <w:sz w:val="22"/>
                <w:szCs w:val="22"/>
                <w:lang w:eastAsia="pt-BR"/>
              </w:rPr>
              <w:tab/>
            </w:r>
            <w:r>
              <w:rPr>
                <w:rStyle w:val="Vnculodendice"/>
              </w:rPr>
              <w:t>EXECUÇÃO DA OBRA</w:t>
            </w:r>
            <w:r>
              <w:rPr>
                <w:webHidden/>
              </w:rPr>
              <w:fldChar w:fldCharType="begin"/>
            </w:r>
            <w:r>
              <w:rPr>
                <w:webHidden/>
              </w:rPr>
              <w:instrText xml:space="preserve">PAGEREF _Toc140844896 \h</w:instrText>
            </w:r>
            <w:r>
              <w:rPr>
                <w:webHidden/>
              </w:rPr>
              <w:fldChar w:fldCharType="separate"/>
            </w:r>
            <w:r>
              <w:rPr>
                <w:rStyle w:val="Vnculodendice"/>
                <w:vanish w:val="false"/>
              </w:rPr>
              <w:tab/>
              <w:t>8</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897">
            <w:r>
              <w:rPr>
                <w:webHidden/>
                <w:rStyle w:val="Vnculodendice"/>
              </w:rPr>
              <w:t>6.</w:t>
            </w:r>
            <w:r>
              <w:rPr>
                <w:rStyle w:val="Vnculodendice"/>
                <w:rFonts w:eastAsia="" w:eastAsiaTheme="minorEastAsia"/>
                <w:b w:val="false"/>
                <w:bCs w:val="false"/>
                <w:caps w:val="false"/>
                <w:smallCaps w:val="false"/>
                <w:sz w:val="22"/>
                <w:szCs w:val="22"/>
                <w:lang w:eastAsia="pt-BR"/>
              </w:rPr>
              <w:tab/>
            </w:r>
            <w:r>
              <w:rPr>
                <w:rStyle w:val="Vnculodendice"/>
              </w:rPr>
              <w:t>MATERIAIS A EMPREGAR</w:t>
            </w:r>
            <w:r>
              <w:rPr>
                <w:webHidden/>
              </w:rPr>
              <w:fldChar w:fldCharType="begin"/>
            </w:r>
            <w:r>
              <w:rPr>
                <w:webHidden/>
              </w:rPr>
              <w:instrText xml:space="preserve">PAGEREF _Toc140844897 \h</w:instrText>
            </w:r>
            <w:r>
              <w:rPr>
                <w:webHidden/>
              </w:rPr>
              <w:fldChar w:fldCharType="separate"/>
            </w:r>
            <w:r>
              <w:rPr>
                <w:rStyle w:val="Vnculodendice"/>
                <w:vanish w:val="false"/>
              </w:rPr>
              <w:tab/>
              <w:t>9</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898">
            <w:r>
              <w:rPr>
                <w:webHidden/>
                <w:rStyle w:val="Vnculodendice"/>
              </w:rPr>
              <w:t>7.</w:t>
            </w:r>
            <w:r>
              <w:rPr>
                <w:rStyle w:val="Vnculodendice"/>
                <w:rFonts w:eastAsia="" w:eastAsiaTheme="minorEastAsia"/>
                <w:b w:val="false"/>
                <w:bCs w:val="false"/>
                <w:caps w:val="false"/>
                <w:smallCaps w:val="false"/>
                <w:sz w:val="22"/>
                <w:szCs w:val="22"/>
                <w:lang w:eastAsia="pt-BR"/>
              </w:rPr>
              <w:tab/>
            </w:r>
            <w:r>
              <w:rPr>
                <w:rStyle w:val="Vnculodendice"/>
              </w:rPr>
              <w:t>MÃO DE OBRA</w:t>
            </w:r>
            <w:r>
              <w:rPr>
                <w:webHidden/>
              </w:rPr>
              <w:fldChar w:fldCharType="begin"/>
            </w:r>
            <w:r>
              <w:rPr>
                <w:webHidden/>
              </w:rPr>
              <w:instrText xml:space="preserve">PAGEREF _Toc140844898 \h</w:instrText>
            </w:r>
            <w:r>
              <w:rPr>
                <w:webHidden/>
              </w:rPr>
              <w:fldChar w:fldCharType="separate"/>
            </w:r>
            <w:r>
              <w:rPr>
                <w:rStyle w:val="Vnculodendice"/>
                <w:vanish w:val="false"/>
              </w:rPr>
              <w:tab/>
              <w:t>10</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899">
            <w:r>
              <w:rPr>
                <w:webHidden/>
                <w:rStyle w:val="Vnculodendice"/>
              </w:rPr>
              <w:t>8.</w:t>
            </w:r>
            <w:r>
              <w:rPr>
                <w:rStyle w:val="Vnculodendice"/>
                <w:rFonts w:eastAsia="" w:eastAsiaTheme="minorEastAsia"/>
                <w:b w:val="false"/>
                <w:bCs w:val="false"/>
                <w:caps w:val="false"/>
                <w:smallCaps w:val="false"/>
                <w:sz w:val="22"/>
                <w:szCs w:val="22"/>
                <w:lang w:eastAsia="pt-BR"/>
              </w:rPr>
              <w:tab/>
            </w:r>
            <w:r>
              <w:rPr>
                <w:rStyle w:val="Vnculodendice"/>
              </w:rPr>
              <w:t>TRANSPORTE</w:t>
            </w:r>
            <w:r>
              <w:rPr>
                <w:webHidden/>
              </w:rPr>
              <w:fldChar w:fldCharType="begin"/>
            </w:r>
            <w:r>
              <w:rPr>
                <w:webHidden/>
              </w:rPr>
              <w:instrText xml:space="preserve">PAGEREF _Toc140844899 \h</w:instrText>
            </w:r>
            <w:r>
              <w:rPr>
                <w:webHidden/>
              </w:rPr>
              <w:fldChar w:fldCharType="separate"/>
            </w:r>
            <w:r>
              <w:rPr>
                <w:rStyle w:val="Vnculodendice"/>
                <w:vanish w:val="false"/>
              </w:rPr>
              <w:tab/>
              <w:t>10</w:t>
            </w:r>
            <w:r>
              <w:rPr>
                <w:webHidden/>
              </w:rPr>
              <w:fldChar w:fldCharType="end"/>
            </w:r>
          </w:hyperlink>
        </w:p>
        <w:p>
          <w:pPr>
            <w:pStyle w:val="Sumrio1"/>
            <w:tabs>
              <w:tab w:val="clear" w:pos="397"/>
              <w:tab w:val="left" w:pos="1100" w:leader="none"/>
              <w:tab w:val="right" w:pos="8494" w:leader="dot"/>
            </w:tabs>
            <w:rPr>
              <w:rFonts w:eastAsia="" w:eastAsiaTheme="minorEastAsia"/>
              <w:b w:val="false"/>
              <w:b w:val="false"/>
              <w:bCs w:val="false"/>
              <w:caps w:val="false"/>
              <w:smallCaps w:val="false"/>
              <w:sz w:val="22"/>
              <w:szCs w:val="22"/>
              <w:lang w:eastAsia="pt-BR"/>
            </w:rPr>
          </w:pPr>
          <w:hyperlink w:anchor="_Toc140844900">
            <w:r>
              <w:rPr>
                <w:webHidden/>
                <w:rStyle w:val="Vnculodendice"/>
              </w:rPr>
              <w:t>9.</w:t>
            </w:r>
            <w:r>
              <w:rPr>
                <w:rStyle w:val="Vnculodendice"/>
                <w:rFonts w:eastAsia="" w:eastAsiaTheme="minorEastAsia"/>
                <w:b w:val="false"/>
                <w:bCs w:val="false"/>
                <w:caps w:val="false"/>
                <w:smallCaps w:val="false"/>
                <w:sz w:val="22"/>
                <w:szCs w:val="22"/>
                <w:lang w:eastAsia="pt-BR"/>
              </w:rPr>
              <w:tab/>
            </w:r>
            <w:r>
              <w:rPr>
                <w:rStyle w:val="Vnculodendice"/>
              </w:rPr>
              <w:t>ALOJAMENTO</w:t>
            </w:r>
            <w:r>
              <w:rPr>
                <w:webHidden/>
              </w:rPr>
              <w:fldChar w:fldCharType="begin"/>
            </w:r>
            <w:r>
              <w:rPr>
                <w:webHidden/>
              </w:rPr>
              <w:instrText xml:space="preserve">PAGEREF _Toc140844900 \h</w:instrText>
            </w:r>
            <w:r>
              <w:rPr>
                <w:webHidden/>
              </w:rPr>
              <w:fldChar w:fldCharType="separate"/>
            </w:r>
            <w:r>
              <w:rPr>
                <w:rStyle w:val="Vnculodendice"/>
                <w:vanish w:val="false"/>
              </w:rPr>
              <w:tab/>
              <w:t>11</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01">
            <w:r>
              <w:rPr>
                <w:webHidden/>
                <w:rStyle w:val="Vnculodendice"/>
              </w:rPr>
              <w:t>10.</w:t>
            </w:r>
            <w:r>
              <w:rPr>
                <w:rStyle w:val="Vnculodendice"/>
                <w:rFonts w:eastAsia="" w:eastAsiaTheme="minorEastAsia"/>
                <w:b w:val="false"/>
                <w:bCs w:val="false"/>
                <w:caps w:val="false"/>
                <w:smallCaps w:val="false"/>
                <w:sz w:val="22"/>
                <w:szCs w:val="22"/>
                <w:lang w:eastAsia="pt-BR"/>
              </w:rPr>
              <w:tab/>
            </w:r>
            <w:r>
              <w:rPr>
                <w:rStyle w:val="Vnculodendice"/>
              </w:rPr>
              <w:t>ADMINISTRAÇÃO DA OBRA</w:t>
            </w:r>
            <w:r>
              <w:rPr>
                <w:webHidden/>
              </w:rPr>
              <w:fldChar w:fldCharType="begin"/>
            </w:r>
            <w:r>
              <w:rPr>
                <w:webHidden/>
              </w:rPr>
              <w:instrText xml:space="preserve">PAGEREF _Toc140844901 \h</w:instrText>
            </w:r>
            <w:r>
              <w:rPr>
                <w:webHidden/>
              </w:rPr>
              <w:fldChar w:fldCharType="separate"/>
            </w:r>
            <w:r>
              <w:rPr>
                <w:rStyle w:val="Vnculodendice"/>
                <w:vanish w:val="false"/>
              </w:rPr>
              <w:tab/>
              <w:t>11</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02">
            <w:r>
              <w:rPr>
                <w:webHidden/>
                <w:rStyle w:val="Vnculodendice"/>
              </w:rPr>
              <w:t>10.1</w:t>
            </w:r>
            <w:r>
              <w:rPr>
                <w:rStyle w:val="Vnculodendice"/>
                <w:rFonts w:eastAsia="" w:eastAsiaTheme="minorEastAsia"/>
                <w:caps w:val="false"/>
                <w:smallCaps w:val="false"/>
                <w:sz w:val="22"/>
                <w:szCs w:val="22"/>
                <w:lang w:eastAsia="pt-BR"/>
              </w:rPr>
              <w:tab/>
            </w:r>
            <w:r>
              <w:rPr>
                <w:rStyle w:val="Vnculodendice"/>
              </w:rPr>
              <w:t>RESPONSÁVEL TÉCNICO</w:t>
            </w:r>
            <w:r>
              <w:rPr>
                <w:webHidden/>
              </w:rPr>
              <w:fldChar w:fldCharType="begin"/>
            </w:r>
            <w:r>
              <w:rPr>
                <w:webHidden/>
              </w:rPr>
              <w:instrText xml:space="preserve">PAGEREF _Toc140844902 \h</w:instrText>
            </w:r>
            <w:r>
              <w:rPr>
                <w:webHidden/>
              </w:rPr>
              <w:fldChar w:fldCharType="separate"/>
            </w:r>
            <w:r>
              <w:rPr>
                <w:rStyle w:val="Vnculodendice"/>
                <w:vanish w:val="false"/>
              </w:rPr>
              <w:tab/>
              <w:t>11</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03">
            <w:r>
              <w:rPr>
                <w:webHidden/>
                <w:rStyle w:val="Vnculodendice"/>
              </w:rPr>
              <w:t>10.2</w:t>
            </w:r>
            <w:r>
              <w:rPr>
                <w:rStyle w:val="Vnculodendice"/>
                <w:rFonts w:eastAsia="" w:eastAsiaTheme="minorEastAsia"/>
                <w:caps w:val="false"/>
                <w:smallCaps w:val="false"/>
                <w:sz w:val="22"/>
                <w:szCs w:val="22"/>
                <w:lang w:eastAsia="pt-BR"/>
              </w:rPr>
              <w:tab/>
            </w:r>
            <w:r>
              <w:rPr>
                <w:rStyle w:val="Vnculodendice"/>
              </w:rPr>
              <w:t>MESTRE DE OBRAS</w:t>
            </w:r>
            <w:r>
              <w:rPr>
                <w:webHidden/>
              </w:rPr>
              <w:fldChar w:fldCharType="begin"/>
            </w:r>
            <w:r>
              <w:rPr>
                <w:webHidden/>
              </w:rPr>
              <w:instrText xml:space="preserve">PAGEREF _Toc140844903 \h</w:instrText>
            </w:r>
            <w:r>
              <w:rPr>
                <w:webHidden/>
              </w:rPr>
              <w:fldChar w:fldCharType="separate"/>
            </w:r>
            <w:r>
              <w:rPr>
                <w:rStyle w:val="Vnculodendice"/>
                <w:vanish w:val="false"/>
              </w:rPr>
              <w:tab/>
              <w:t>11</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04">
            <w:r>
              <w:rPr>
                <w:webHidden/>
                <w:rStyle w:val="Vnculodendice"/>
              </w:rPr>
              <w:t>10.3</w:t>
            </w:r>
            <w:r>
              <w:rPr>
                <w:rStyle w:val="Vnculodendice"/>
                <w:rFonts w:eastAsia="" w:eastAsiaTheme="minorEastAsia"/>
                <w:caps w:val="false"/>
                <w:smallCaps w:val="false"/>
                <w:sz w:val="22"/>
                <w:szCs w:val="22"/>
                <w:lang w:eastAsia="pt-BR"/>
              </w:rPr>
              <w:tab/>
            </w:r>
            <w:r>
              <w:rPr>
                <w:rStyle w:val="Vnculodendice"/>
              </w:rPr>
              <w:t>EQUIPAMENTOS DE SEGURANÇA INDIVIDUAL (SISTEMA DE SEGURANÇA E EQUIPAMENTOS)</w:t>
            </w:r>
            <w:r>
              <w:rPr>
                <w:webHidden/>
              </w:rPr>
              <w:fldChar w:fldCharType="begin"/>
            </w:r>
            <w:r>
              <w:rPr>
                <w:webHidden/>
              </w:rPr>
              <w:instrText xml:space="preserve">PAGEREF _Toc140844904 \h</w:instrText>
            </w:r>
            <w:r>
              <w:rPr>
                <w:webHidden/>
              </w:rPr>
              <w:fldChar w:fldCharType="separate"/>
            </w:r>
            <w:r>
              <w:rPr>
                <w:rStyle w:val="Vnculodendice"/>
                <w:vanish w:val="false"/>
              </w:rPr>
              <w:tab/>
              <w:t>11</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05">
            <w:r>
              <w:rPr>
                <w:webHidden/>
                <w:rStyle w:val="Vnculodendice"/>
              </w:rPr>
              <w:t>11.</w:t>
            </w:r>
            <w:r>
              <w:rPr>
                <w:rStyle w:val="Vnculodendice"/>
                <w:rFonts w:eastAsia="" w:eastAsiaTheme="minorEastAsia"/>
                <w:b w:val="false"/>
                <w:bCs w:val="false"/>
                <w:caps w:val="false"/>
                <w:smallCaps w:val="false"/>
                <w:sz w:val="22"/>
                <w:szCs w:val="22"/>
                <w:lang w:eastAsia="pt-BR"/>
              </w:rPr>
              <w:tab/>
            </w:r>
            <w:r>
              <w:rPr>
                <w:rStyle w:val="Vnculodendice"/>
              </w:rPr>
              <w:t>PROJETO</w:t>
            </w:r>
            <w:r>
              <w:rPr>
                <w:webHidden/>
              </w:rPr>
              <w:fldChar w:fldCharType="begin"/>
            </w:r>
            <w:r>
              <w:rPr>
                <w:webHidden/>
              </w:rPr>
              <w:instrText xml:space="preserve">PAGEREF _Toc140844905 \h</w:instrText>
            </w:r>
            <w:r>
              <w:rPr>
                <w:webHidden/>
              </w:rPr>
              <w:fldChar w:fldCharType="separate"/>
            </w:r>
            <w:r>
              <w:rPr>
                <w:rStyle w:val="Vnculodendice"/>
                <w:vanish w:val="false"/>
              </w:rPr>
              <w:tab/>
              <w:t>12</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06">
            <w:r>
              <w:rPr>
                <w:webHidden/>
                <w:rStyle w:val="Vnculodendice"/>
              </w:rPr>
              <w:t>11.1</w:t>
            </w:r>
            <w:r>
              <w:rPr>
                <w:rStyle w:val="Vnculodendice"/>
                <w:rFonts w:eastAsia="" w:eastAsiaTheme="minorEastAsia"/>
                <w:caps w:val="false"/>
                <w:smallCaps w:val="false"/>
                <w:sz w:val="22"/>
                <w:szCs w:val="22"/>
                <w:lang w:eastAsia="pt-BR"/>
              </w:rPr>
              <w:tab/>
            </w:r>
            <w:r>
              <w:rPr>
                <w:rStyle w:val="Vnculodendice"/>
              </w:rPr>
              <w:t>CONSIDERAÇÕES</w:t>
            </w:r>
            <w:r>
              <w:rPr>
                <w:webHidden/>
              </w:rPr>
              <w:fldChar w:fldCharType="begin"/>
            </w:r>
            <w:r>
              <w:rPr>
                <w:webHidden/>
              </w:rPr>
              <w:instrText xml:space="preserve">PAGEREF _Toc140844906 \h</w:instrText>
            </w:r>
            <w:r>
              <w:rPr>
                <w:webHidden/>
              </w:rPr>
              <w:fldChar w:fldCharType="separate"/>
            </w:r>
            <w:r>
              <w:rPr>
                <w:rStyle w:val="Vnculodendice"/>
                <w:vanish w:val="false"/>
              </w:rPr>
              <w:tab/>
              <w:t>12</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07">
            <w:r>
              <w:rPr>
                <w:webHidden/>
                <w:rStyle w:val="Vnculodendice"/>
              </w:rPr>
              <w:t>11.2</w:t>
            </w:r>
            <w:r>
              <w:rPr>
                <w:rStyle w:val="Vnculodendice"/>
                <w:rFonts w:eastAsia="" w:eastAsiaTheme="minorEastAsia"/>
                <w:caps w:val="false"/>
                <w:smallCaps w:val="false"/>
                <w:sz w:val="22"/>
                <w:szCs w:val="22"/>
                <w:lang w:eastAsia="pt-BR"/>
              </w:rPr>
              <w:tab/>
            </w:r>
            <w:r>
              <w:rPr>
                <w:rStyle w:val="Vnculodendice"/>
              </w:rPr>
              <w:t>INTERPRETAÇÃO DOS DADOS</w:t>
            </w:r>
            <w:r>
              <w:rPr>
                <w:webHidden/>
              </w:rPr>
              <w:fldChar w:fldCharType="begin"/>
            </w:r>
            <w:r>
              <w:rPr>
                <w:webHidden/>
              </w:rPr>
              <w:instrText xml:space="preserve">PAGEREF _Toc140844907 \h</w:instrText>
            </w:r>
            <w:r>
              <w:rPr>
                <w:webHidden/>
              </w:rPr>
              <w:fldChar w:fldCharType="separate"/>
            </w:r>
            <w:r>
              <w:rPr>
                <w:rStyle w:val="Vnculodendice"/>
                <w:vanish w:val="false"/>
              </w:rPr>
              <w:tab/>
              <w:t>12</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08">
            <w:r>
              <w:rPr>
                <w:webHidden/>
                <w:rStyle w:val="Vnculodendice"/>
              </w:rPr>
              <w:t>11.3</w:t>
            </w:r>
            <w:r>
              <w:rPr>
                <w:rStyle w:val="Vnculodendice"/>
                <w:rFonts w:eastAsia="" w:eastAsiaTheme="minorEastAsia"/>
                <w:caps w:val="false"/>
                <w:smallCaps w:val="false"/>
                <w:sz w:val="22"/>
                <w:szCs w:val="22"/>
                <w:lang w:eastAsia="pt-BR"/>
              </w:rPr>
              <w:tab/>
            </w:r>
            <w:r>
              <w:rPr>
                <w:rStyle w:val="Vnculodendice"/>
              </w:rPr>
              <w:t>MODIFICAÇÃO DE PROJETOS E ESPECIFICAÇÕES</w:t>
            </w:r>
            <w:r>
              <w:rPr>
                <w:webHidden/>
              </w:rPr>
              <w:fldChar w:fldCharType="begin"/>
            </w:r>
            <w:r>
              <w:rPr>
                <w:webHidden/>
              </w:rPr>
              <w:instrText xml:space="preserve">PAGEREF _Toc140844908 \h</w:instrText>
            </w:r>
            <w:r>
              <w:rPr>
                <w:webHidden/>
              </w:rPr>
              <w:fldChar w:fldCharType="separate"/>
            </w:r>
            <w:r>
              <w:rPr>
                <w:rStyle w:val="Vnculodendice"/>
                <w:vanish w:val="false"/>
              </w:rPr>
              <w:tab/>
              <w:t>13</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09">
            <w:r>
              <w:rPr>
                <w:webHidden/>
                <w:rStyle w:val="Vnculodendice"/>
              </w:rPr>
              <w:t>12.</w:t>
            </w:r>
            <w:r>
              <w:rPr>
                <w:rStyle w:val="Vnculodendice"/>
                <w:rFonts w:eastAsia="" w:eastAsiaTheme="minorEastAsia"/>
                <w:b w:val="false"/>
                <w:bCs w:val="false"/>
                <w:caps w:val="false"/>
                <w:smallCaps w:val="false"/>
                <w:sz w:val="22"/>
                <w:szCs w:val="22"/>
                <w:lang w:eastAsia="pt-BR"/>
              </w:rPr>
              <w:tab/>
            </w:r>
            <w:r>
              <w:rPr>
                <w:rStyle w:val="Vnculodendice"/>
              </w:rPr>
              <w:t>INSTALAÇÃO E EXECUÇÃO DAS OBRAS E SERVIÇOS</w:t>
            </w:r>
            <w:r>
              <w:rPr>
                <w:webHidden/>
              </w:rPr>
              <w:fldChar w:fldCharType="begin"/>
            </w:r>
            <w:r>
              <w:rPr>
                <w:webHidden/>
              </w:rPr>
              <w:instrText xml:space="preserve">PAGEREF _Toc140844909 \h</w:instrText>
            </w:r>
            <w:r>
              <w:rPr>
                <w:webHidden/>
              </w:rPr>
              <w:fldChar w:fldCharType="separate"/>
            </w:r>
            <w:r>
              <w:rPr>
                <w:rStyle w:val="Vnculodendice"/>
                <w:vanish w:val="false"/>
              </w:rPr>
              <w:tab/>
              <w:t>13</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0">
            <w:r>
              <w:rPr>
                <w:webHidden/>
                <w:rStyle w:val="Vnculodendice"/>
              </w:rPr>
              <w:t>13.</w:t>
            </w:r>
            <w:r>
              <w:rPr>
                <w:rStyle w:val="Vnculodendice"/>
                <w:rFonts w:eastAsia="" w:eastAsiaTheme="minorEastAsia"/>
                <w:b w:val="false"/>
                <w:bCs w:val="false"/>
                <w:caps w:val="false"/>
                <w:smallCaps w:val="false"/>
                <w:sz w:val="22"/>
                <w:szCs w:val="22"/>
                <w:lang w:eastAsia="pt-BR"/>
              </w:rPr>
              <w:tab/>
            </w:r>
            <w:r>
              <w:rPr>
                <w:rStyle w:val="Vnculodendice"/>
              </w:rPr>
              <w:t>CANTEIRO DE OBRAS</w:t>
            </w:r>
            <w:r>
              <w:rPr>
                <w:webHidden/>
              </w:rPr>
              <w:fldChar w:fldCharType="begin"/>
            </w:r>
            <w:r>
              <w:rPr>
                <w:webHidden/>
              </w:rPr>
              <w:instrText xml:space="preserve">PAGEREF _Toc140844910 \h</w:instrText>
            </w:r>
            <w:r>
              <w:rPr>
                <w:webHidden/>
              </w:rPr>
              <w:fldChar w:fldCharType="separate"/>
            </w:r>
            <w:r>
              <w:rPr>
                <w:rStyle w:val="Vnculodendice"/>
                <w:vanish w:val="false"/>
              </w:rPr>
              <w:tab/>
              <w:t>14</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1">
            <w:r>
              <w:rPr>
                <w:webHidden/>
                <w:rStyle w:val="Vnculodendice"/>
              </w:rPr>
              <w:t>14.</w:t>
            </w:r>
            <w:r>
              <w:rPr>
                <w:rStyle w:val="Vnculodendice"/>
                <w:rFonts w:eastAsia="" w:eastAsiaTheme="minorEastAsia"/>
                <w:b w:val="false"/>
                <w:bCs w:val="false"/>
                <w:caps w:val="false"/>
                <w:smallCaps w:val="false"/>
                <w:sz w:val="22"/>
                <w:szCs w:val="22"/>
                <w:lang w:eastAsia="pt-BR"/>
              </w:rPr>
              <w:tab/>
            </w:r>
            <w:r>
              <w:rPr>
                <w:rStyle w:val="Vnculodendice"/>
              </w:rPr>
              <w:t>MÁQUINAS E FERRAMENTAS</w:t>
            </w:r>
            <w:r>
              <w:rPr>
                <w:webHidden/>
              </w:rPr>
              <w:fldChar w:fldCharType="begin"/>
            </w:r>
            <w:r>
              <w:rPr>
                <w:webHidden/>
              </w:rPr>
              <w:instrText xml:space="preserve">PAGEREF _Toc140844911 \h</w:instrText>
            </w:r>
            <w:r>
              <w:rPr>
                <w:webHidden/>
              </w:rPr>
              <w:fldChar w:fldCharType="separate"/>
            </w:r>
            <w:r>
              <w:rPr>
                <w:rStyle w:val="Vnculodendice"/>
                <w:vanish w:val="false"/>
              </w:rPr>
              <w:tab/>
              <w:t>14</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2">
            <w:r>
              <w:rPr>
                <w:webHidden/>
                <w:rStyle w:val="Vnculodendice"/>
              </w:rPr>
              <w:t>15.</w:t>
            </w:r>
            <w:r>
              <w:rPr>
                <w:rStyle w:val="Vnculodendice"/>
                <w:rFonts w:eastAsia="" w:eastAsiaTheme="minorEastAsia"/>
                <w:b w:val="false"/>
                <w:bCs w:val="false"/>
                <w:caps w:val="false"/>
                <w:smallCaps w:val="false"/>
                <w:sz w:val="22"/>
                <w:szCs w:val="22"/>
                <w:lang w:eastAsia="pt-BR"/>
              </w:rPr>
              <w:tab/>
            </w:r>
            <w:r>
              <w:rPr>
                <w:rStyle w:val="Vnculodendice"/>
              </w:rPr>
              <w:t>DIÁRIO DE OBRAS</w:t>
            </w:r>
            <w:r>
              <w:rPr>
                <w:webHidden/>
              </w:rPr>
              <w:fldChar w:fldCharType="begin"/>
            </w:r>
            <w:r>
              <w:rPr>
                <w:webHidden/>
              </w:rPr>
              <w:instrText xml:space="preserve">PAGEREF _Toc140844912 \h</w:instrText>
            </w:r>
            <w:r>
              <w:rPr>
                <w:webHidden/>
              </w:rPr>
              <w:fldChar w:fldCharType="separate"/>
            </w:r>
            <w:r>
              <w:rPr>
                <w:rStyle w:val="Vnculodendice"/>
                <w:vanish w:val="false"/>
              </w:rPr>
              <w:tab/>
              <w:t>15</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3">
            <w:r>
              <w:rPr>
                <w:webHidden/>
                <w:rStyle w:val="Vnculodendice"/>
              </w:rPr>
              <w:t>16.</w:t>
            </w:r>
            <w:r>
              <w:rPr>
                <w:rStyle w:val="Vnculodendice"/>
                <w:rFonts w:eastAsia="" w:eastAsiaTheme="minorEastAsia"/>
                <w:b w:val="false"/>
                <w:bCs w:val="false"/>
                <w:caps w:val="false"/>
                <w:smallCaps w:val="false"/>
                <w:sz w:val="22"/>
                <w:szCs w:val="22"/>
                <w:lang w:eastAsia="pt-BR"/>
              </w:rPr>
              <w:tab/>
            </w:r>
            <w:r>
              <w:rPr>
                <w:rStyle w:val="Vnculodendice"/>
              </w:rPr>
              <w:t>REUNIÃO DE PARTIDA DE OBRA</w:t>
            </w:r>
            <w:r>
              <w:rPr>
                <w:webHidden/>
              </w:rPr>
              <w:fldChar w:fldCharType="begin"/>
            </w:r>
            <w:r>
              <w:rPr>
                <w:webHidden/>
              </w:rPr>
              <w:instrText xml:space="preserve">PAGEREF _Toc140844913 \h</w:instrText>
            </w:r>
            <w:r>
              <w:rPr>
                <w:webHidden/>
              </w:rPr>
              <w:fldChar w:fldCharType="separate"/>
            </w:r>
            <w:r>
              <w:rPr>
                <w:rStyle w:val="Vnculodendice"/>
                <w:vanish w:val="false"/>
              </w:rPr>
              <w:tab/>
              <w:t>15</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4">
            <w:r>
              <w:rPr>
                <w:webHidden/>
                <w:rStyle w:val="Vnculodendice"/>
              </w:rPr>
              <w:t>17.</w:t>
            </w:r>
            <w:r>
              <w:rPr>
                <w:rStyle w:val="Vnculodendice"/>
                <w:rFonts w:eastAsia="" w:eastAsiaTheme="minorEastAsia"/>
                <w:b w:val="false"/>
                <w:bCs w:val="false"/>
                <w:caps w:val="false"/>
                <w:smallCaps w:val="false"/>
                <w:sz w:val="22"/>
                <w:szCs w:val="22"/>
                <w:lang w:eastAsia="pt-BR"/>
              </w:rPr>
              <w:tab/>
            </w:r>
            <w:r>
              <w:rPr>
                <w:rStyle w:val="Vnculodendice"/>
              </w:rPr>
              <w:t>DOS DOCUMENTOS FORNECIDOS VIA E-MAIL DA CONTRATAÇÃO</w:t>
            </w:r>
            <w:r>
              <w:rPr>
                <w:webHidden/>
              </w:rPr>
              <w:fldChar w:fldCharType="begin"/>
            </w:r>
            <w:r>
              <w:rPr>
                <w:webHidden/>
              </w:rPr>
              <w:instrText xml:space="preserve">PAGEREF _Toc140844914 \h</w:instrText>
            </w:r>
            <w:r>
              <w:rPr>
                <w:webHidden/>
              </w:rPr>
              <w:fldChar w:fldCharType="separate"/>
            </w:r>
            <w:r>
              <w:rPr>
                <w:rStyle w:val="Vnculodendice"/>
                <w:vanish w:val="false"/>
              </w:rPr>
              <w:tab/>
              <w:t>16</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5">
            <w:r>
              <w:rPr>
                <w:webHidden/>
                <w:rStyle w:val="Vnculodendice"/>
              </w:rPr>
              <w:t>18.</w:t>
            </w:r>
            <w:r>
              <w:rPr>
                <w:rStyle w:val="Vnculodendice"/>
                <w:rFonts w:eastAsia="" w:eastAsiaTheme="minorEastAsia"/>
                <w:b w:val="false"/>
                <w:bCs w:val="false"/>
                <w:caps w:val="false"/>
                <w:smallCaps w:val="false"/>
                <w:sz w:val="22"/>
                <w:szCs w:val="22"/>
                <w:lang w:eastAsia="pt-BR"/>
              </w:rPr>
              <w:tab/>
            </w:r>
            <w:r>
              <w:rPr>
                <w:rStyle w:val="Vnculodendice"/>
              </w:rPr>
              <w:t>MEDIÇÕES E VALOR TOTAL DA OBRA</w:t>
            </w:r>
            <w:r>
              <w:rPr>
                <w:webHidden/>
              </w:rPr>
              <w:fldChar w:fldCharType="begin"/>
            </w:r>
            <w:r>
              <w:rPr>
                <w:webHidden/>
              </w:rPr>
              <w:instrText xml:space="preserve">PAGEREF _Toc140844915 \h</w:instrText>
            </w:r>
            <w:r>
              <w:rPr>
                <w:webHidden/>
              </w:rPr>
              <w:fldChar w:fldCharType="separate"/>
            </w:r>
            <w:r>
              <w:rPr>
                <w:rStyle w:val="Vnculodendice"/>
                <w:vanish w:val="false"/>
              </w:rPr>
              <w:tab/>
              <w:t>17</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6">
            <w:r>
              <w:rPr>
                <w:webHidden/>
                <w:rStyle w:val="Vnculodendice"/>
              </w:rPr>
              <w:t>19.</w:t>
            </w:r>
            <w:r>
              <w:rPr>
                <w:rStyle w:val="Vnculodendice"/>
                <w:rFonts w:eastAsia="" w:eastAsiaTheme="minorEastAsia"/>
                <w:b w:val="false"/>
                <w:bCs w:val="false"/>
                <w:caps w:val="false"/>
                <w:smallCaps w:val="false"/>
                <w:sz w:val="22"/>
                <w:szCs w:val="22"/>
                <w:lang w:eastAsia="pt-BR"/>
              </w:rPr>
              <w:tab/>
            </w:r>
            <w:r>
              <w:rPr>
                <w:rStyle w:val="Vnculodendice"/>
              </w:rPr>
              <w:t>DO PRAZO DE EXECUÇÃO</w:t>
            </w:r>
            <w:r>
              <w:rPr>
                <w:webHidden/>
              </w:rPr>
              <w:fldChar w:fldCharType="begin"/>
            </w:r>
            <w:r>
              <w:rPr>
                <w:webHidden/>
              </w:rPr>
              <w:instrText xml:space="preserve">PAGEREF _Toc140844916 \h</w:instrText>
            </w:r>
            <w:r>
              <w:rPr>
                <w:webHidden/>
              </w:rPr>
              <w:fldChar w:fldCharType="separate"/>
            </w:r>
            <w:r>
              <w:rPr>
                <w:rStyle w:val="Vnculodendice"/>
                <w:vanish w:val="false"/>
              </w:rPr>
              <w:tab/>
              <w:t>17</w:t>
            </w:r>
            <w:r>
              <w:rPr>
                <w:webHidden/>
              </w:rPr>
              <w:fldChar w:fldCharType="end"/>
            </w:r>
          </w:hyperlink>
        </w:p>
        <w:p>
          <w:pPr>
            <w:pStyle w:val="Sumrio1"/>
            <w:tabs>
              <w:tab w:val="clear" w:pos="397"/>
              <w:tab w:val="left" w:pos="1320" w:leader="none"/>
              <w:tab w:val="right" w:pos="8494" w:leader="dot"/>
            </w:tabs>
            <w:rPr/>
          </w:pPr>
          <w:r>
            <w:rPr/>
          </w:r>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17">
            <w:r>
              <w:rPr>
                <w:webHidden/>
                <w:rStyle w:val="Vnculodendice"/>
              </w:rPr>
              <w:t>20.</w:t>
            </w:r>
            <w:r>
              <w:rPr>
                <w:rStyle w:val="Vnculodendice"/>
                <w:rFonts w:eastAsia="" w:eastAsiaTheme="minorEastAsia"/>
                <w:b w:val="false"/>
                <w:bCs w:val="false"/>
                <w:caps w:val="false"/>
                <w:smallCaps w:val="false"/>
                <w:sz w:val="22"/>
                <w:szCs w:val="22"/>
                <w:lang w:eastAsia="pt-BR"/>
              </w:rPr>
              <w:tab/>
            </w:r>
            <w:r>
              <w:rPr>
                <w:rStyle w:val="Vnculodendice"/>
              </w:rPr>
              <w:t>FASES DA OBRA</w:t>
            </w:r>
            <w:r>
              <w:rPr>
                <w:webHidden/>
              </w:rPr>
              <w:fldChar w:fldCharType="begin"/>
            </w:r>
            <w:r>
              <w:rPr>
                <w:webHidden/>
              </w:rPr>
              <w:instrText xml:space="preserve">PAGEREF _Toc140844917 \h</w:instrText>
            </w:r>
            <w:r>
              <w:rPr>
                <w:webHidden/>
              </w:rPr>
              <w:fldChar w:fldCharType="separate"/>
            </w:r>
            <w:r>
              <w:rPr>
                <w:rStyle w:val="Vnculodendice"/>
                <w:vanish w:val="false"/>
              </w:rPr>
              <w:tab/>
              <w:t>17</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18">
            <w:r>
              <w:rPr>
                <w:webHidden/>
                <w:rStyle w:val="Vnculodendice"/>
              </w:rPr>
              <w:t>20.1</w:t>
            </w:r>
            <w:r>
              <w:rPr>
                <w:rStyle w:val="Vnculodendice"/>
                <w:rFonts w:eastAsia="" w:eastAsiaTheme="minorEastAsia"/>
                <w:caps w:val="false"/>
                <w:smallCaps w:val="false"/>
                <w:sz w:val="22"/>
                <w:szCs w:val="22"/>
                <w:lang w:eastAsia="pt-BR"/>
              </w:rPr>
              <w:tab/>
            </w:r>
            <w:r>
              <w:rPr>
                <w:rStyle w:val="Vnculodendice"/>
              </w:rPr>
              <w:t>PROJETO, MATERIAIS, EQUIPAMENTOS E CRITÉRIOS DE ANALOGIA</w:t>
            </w:r>
            <w:r>
              <w:rPr>
                <w:webHidden/>
              </w:rPr>
              <w:fldChar w:fldCharType="begin"/>
            </w:r>
            <w:r>
              <w:rPr>
                <w:webHidden/>
              </w:rPr>
              <w:instrText xml:space="preserve">PAGEREF _Toc140844918 \h</w:instrText>
            </w:r>
            <w:r>
              <w:rPr>
                <w:webHidden/>
              </w:rPr>
              <w:fldChar w:fldCharType="separate"/>
            </w:r>
            <w:r>
              <w:rPr>
                <w:rStyle w:val="Vnculodendice"/>
                <w:vanish w:val="false"/>
              </w:rPr>
              <w:tab/>
              <w:t>17</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19">
            <w:r>
              <w:rPr>
                <w:webHidden/>
                <w:rStyle w:val="Vnculodendice"/>
              </w:rPr>
              <w:t>20.2</w:t>
            </w:r>
            <w:r>
              <w:rPr>
                <w:rStyle w:val="Vnculodendice"/>
                <w:rFonts w:eastAsia="" w:eastAsiaTheme="minorEastAsia"/>
                <w:caps w:val="false"/>
                <w:smallCaps w:val="false"/>
                <w:sz w:val="22"/>
                <w:szCs w:val="22"/>
                <w:lang w:eastAsia="pt-BR"/>
              </w:rPr>
              <w:tab/>
            </w:r>
            <w:r>
              <w:rPr>
                <w:rStyle w:val="Vnculodendice"/>
              </w:rPr>
              <w:t>PLACA DA OBRA</w:t>
            </w:r>
            <w:r>
              <w:rPr>
                <w:webHidden/>
              </w:rPr>
              <w:fldChar w:fldCharType="begin"/>
            </w:r>
            <w:r>
              <w:rPr>
                <w:webHidden/>
              </w:rPr>
              <w:instrText xml:space="preserve">PAGEREF _Toc140844919 \h</w:instrText>
            </w:r>
            <w:r>
              <w:rPr>
                <w:webHidden/>
              </w:rPr>
              <w:fldChar w:fldCharType="separate"/>
            </w:r>
            <w:r>
              <w:rPr>
                <w:rStyle w:val="Vnculodendice"/>
                <w:vanish w:val="false"/>
              </w:rPr>
              <w:tab/>
              <w:t>18</w:t>
            </w:r>
            <w:r>
              <w:rPr>
                <w:webHidden/>
              </w:rPr>
              <w:fldChar w:fldCharType="end"/>
            </w:r>
          </w:hyperlink>
        </w:p>
        <w:p>
          <w:pPr>
            <w:pStyle w:val="Sumrio1"/>
            <w:tabs>
              <w:tab w:val="clear" w:pos="397"/>
              <w:tab w:val="left" w:pos="1320" w:leader="none"/>
              <w:tab w:val="right" w:pos="8494" w:leader="dot"/>
            </w:tabs>
            <w:rPr>
              <w:rFonts w:eastAsia="" w:eastAsiaTheme="minorEastAsia"/>
              <w:b w:val="false"/>
              <w:b w:val="false"/>
              <w:bCs w:val="false"/>
              <w:caps w:val="false"/>
              <w:smallCaps w:val="false"/>
              <w:sz w:val="22"/>
              <w:szCs w:val="22"/>
              <w:lang w:eastAsia="pt-BR"/>
            </w:rPr>
          </w:pPr>
          <w:hyperlink w:anchor="_Toc140844920">
            <w:r>
              <w:rPr>
                <w:webHidden/>
                <w:rStyle w:val="Vnculodendice"/>
              </w:rPr>
              <w:t>21.</w:t>
            </w:r>
            <w:r>
              <w:rPr>
                <w:rStyle w:val="Vnculodendice"/>
                <w:rFonts w:eastAsia="" w:eastAsiaTheme="minorEastAsia"/>
                <w:b w:val="false"/>
                <w:bCs w:val="false"/>
                <w:caps w:val="false"/>
                <w:smallCaps w:val="false"/>
                <w:sz w:val="22"/>
                <w:szCs w:val="22"/>
                <w:lang w:eastAsia="pt-BR"/>
              </w:rPr>
              <w:tab/>
            </w:r>
            <w:r>
              <w:rPr>
                <w:rStyle w:val="Vnculodendice"/>
              </w:rPr>
              <w:t>COMPLEMENTAÇÃO DA OBRA</w:t>
            </w:r>
            <w:r>
              <w:rPr>
                <w:webHidden/>
              </w:rPr>
              <w:fldChar w:fldCharType="begin"/>
            </w:r>
            <w:r>
              <w:rPr>
                <w:webHidden/>
              </w:rPr>
              <w:instrText xml:space="preserve">PAGEREF _Toc140844920 \h</w:instrText>
            </w:r>
            <w:r>
              <w:rPr>
                <w:webHidden/>
              </w:rPr>
              <w:fldChar w:fldCharType="separate"/>
            </w:r>
            <w:r>
              <w:rPr>
                <w:rStyle w:val="Vnculodendice"/>
                <w:vanish w:val="false"/>
              </w:rPr>
              <w:tab/>
              <w:t>18</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21">
            <w:r>
              <w:rPr>
                <w:webHidden/>
                <w:rStyle w:val="Vnculodendice"/>
              </w:rPr>
              <w:t>21.1</w:t>
            </w:r>
            <w:r>
              <w:rPr>
                <w:rStyle w:val="Vnculodendice"/>
                <w:rFonts w:eastAsia="" w:eastAsiaTheme="minorEastAsia"/>
                <w:caps w:val="false"/>
                <w:smallCaps w:val="false"/>
                <w:sz w:val="22"/>
                <w:szCs w:val="22"/>
                <w:lang w:eastAsia="pt-BR"/>
              </w:rPr>
              <w:tab/>
            </w:r>
            <w:r>
              <w:rPr>
                <w:rStyle w:val="Vnculodendice"/>
              </w:rPr>
              <w:t>LIMPEZA FINAL DA OBRA</w:t>
            </w:r>
            <w:r>
              <w:rPr>
                <w:webHidden/>
              </w:rPr>
              <w:fldChar w:fldCharType="begin"/>
            </w:r>
            <w:r>
              <w:rPr>
                <w:webHidden/>
              </w:rPr>
              <w:instrText xml:space="preserve">PAGEREF _Toc140844921 \h</w:instrText>
            </w:r>
            <w:r>
              <w:rPr>
                <w:webHidden/>
              </w:rPr>
              <w:fldChar w:fldCharType="separate"/>
            </w:r>
            <w:r>
              <w:rPr>
                <w:rStyle w:val="Vnculodendice"/>
                <w:vanish w:val="false"/>
              </w:rPr>
              <w:tab/>
              <w:t>18</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22">
            <w:r>
              <w:rPr>
                <w:webHidden/>
                <w:rStyle w:val="Vnculodendice"/>
              </w:rPr>
              <w:t>21.2</w:t>
            </w:r>
            <w:r>
              <w:rPr>
                <w:rStyle w:val="Vnculodendice"/>
                <w:rFonts w:eastAsia="" w:eastAsiaTheme="minorEastAsia"/>
                <w:caps w:val="false"/>
                <w:smallCaps w:val="false"/>
                <w:sz w:val="22"/>
                <w:szCs w:val="22"/>
                <w:lang w:eastAsia="pt-BR"/>
              </w:rPr>
              <w:tab/>
            </w:r>
            <w:r>
              <w:rPr>
                <w:rStyle w:val="Vnculodendice"/>
              </w:rPr>
              <w:t>INSPEÇÃO FINAL</w:t>
            </w:r>
            <w:r>
              <w:rPr>
                <w:webHidden/>
              </w:rPr>
              <w:fldChar w:fldCharType="begin"/>
            </w:r>
            <w:r>
              <w:rPr>
                <w:webHidden/>
              </w:rPr>
              <w:instrText xml:space="preserve">PAGEREF _Toc140844922 \h</w:instrText>
            </w:r>
            <w:r>
              <w:rPr>
                <w:webHidden/>
              </w:rPr>
              <w:fldChar w:fldCharType="separate"/>
            </w:r>
            <w:r>
              <w:rPr>
                <w:rStyle w:val="Vnculodendice"/>
                <w:vanish w:val="false"/>
              </w:rPr>
              <w:tab/>
              <w:t>19</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23">
            <w:r>
              <w:rPr>
                <w:webHidden/>
                <w:rStyle w:val="Vnculodendice"/>
              </w:rPr>
              <w:t>21.3</w:t>
            </w:r>
            <w:r>
              <w:rPr>
                <w:rStyle w:val="Vnculodendice"/>
                <w:rFonts w:eastAsia="" w:eastAsiaTheme="minorEastAsia"/>
                <w:caps w:val="false"/>
                <w:smallCaps w:val="false"/>
                <w:sz w:val="22"/>
                <w:szCs w:val="22"/>
                <w:lang w:eastAsia="pt-BR"/>
              </w:rPr>
              <w:tab/>
            </w:r>
            <w:r>
              <w:rPr>
                <w:rStyle w:val="Vnculodendice"/>
              </w:rPr>
              <w:t>TERMO DE GARANTIA</w:t>
            </w:r>
            <w:r>
              <w:rPr>
                <w:webHidden/>
              </w:rPr>
              <w:fldChar w:fldCharType="begin"/>
            </w:r>
            <w:r>
              <w:rPr>
                <w:webHidden/>
              </w:rPr>
              <w:instrText xml:space="preserve">PAGEREF _Toc140844923 \h</w:instrText>
            </w:r>
            <w:r>
              <w:rPr>
                <w:webHidden/>
              </w:rPr>
              <w:fldChar w:fldCharType="separate"/>
            </w:r>
            <w:r>
              <w:rPr>
                <w:rStyle w:val="Vnculodendice"/>
                <w:vanish w:val="false"/>
              </w:rPr>
              <w:tab/>
              <w:t>19</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24">
            <w:r>
              <w:rPr>
                <w:webHidden/>
                <w:rStyle w:val="Vnculodendice"/>
              </w:rPr>
              <w:t>21.4</w:t>
            </w:r>
            <w:r>
              <w:rPr>
                <w:rStyle w:val="Vnculodendice"/>
                <w:rFonts w:eastAsia="" w:eastAsiaTheme="minorEastAsia"/>
                <w:caps w:val="false"/>
                <w:smallCaps w:val="false"/>
                <w:sz w:val="22"/>
                <w:szCs w:val="22"/>
                <w:lang w:eastAsia="pt-BR"/>
              </w:rPr>
              <w:tab/>
            </w:r>
            <w:r>
              <w:rPr>
                <w:rStyle w:val="Vnculodendice"/>
              </w:rPr>
              <w:t>DOCUMENTAÇÃO AS BUILT</w:t>
            </w:r>
            <w:r>
              <w:rPr>
                <w:webHidden/>
              </w:rPr>
              <w:fldChar w:fldCharType="begin"/>
            </w:r>
            <w:r>
              <w:rPr>
                <w:webHidden/>
              </w:rPr>
              <w:instrText xml:space="preserve">PAGEREF _Toc140844924 \h</w:instrText>
            </w:r>
            <w:r>
              <w:rPr>
                <w:webHidden/>
              </w:rPr>
              <w:fldChar w:fldCharType="separate"/>
            </w:r>
            <w:r>
              <w:rPr>
                <w:rStyle w:val="Vnculodendice"/>
                <w:vanish w:val="false"/>
              </w:rPr>
              <w:tab/>
              <w:t>20</w:t>
            </w:r>
            <w:r>
              <w:rPr>
                <w:webHidden/>
              </w:rPr>
              <w:fldChar w:fldCharType="end"/>
            </w:r>
          </w:hyperlink>
        </w:p>
        <w:p>
          <w:pPr>
            <w:pStyle w:val="Sumrio2"/>
            <w:tabs>
              <w:tab w:val="clear" w:pos="397"/>
              <w:tab w:val="left" w:pos="1540" w:leader="none"/>
              <w:tab w:val="right" w:pos="8494" w:leader="dot"/>
            </w:tabs>
            <w:rPr>
              <w:rFonts w:eastAsia="" w:eastAsiaTheme="minorEastAsia"/>
              <w:caps w:val="false"/>
              <w:smallCaps w:val="false"/>
              <w:sz w:val="22"/>
              <w:szCs w:val="22"/>
              <w:lang w:eastAsia="pt-BR"/>
            </w:rPr>
          </w:pPr>
          <w:hyperlink w:anchor="_Toc140844925">
            <w:r>
              <w:rPr>
                <w:webHidden/>
                <w:rStyle w:val="Vnculodendice"/>
              </w:rPr>
              <w:t>21.5</w:t>
            </w:r>
            <w:r>
              <w:rPr>
                <w:rStyle w:val="Vnculodendice"/>
                <w:rFonts w:eastAsia="" w:eastAsiaTheme="minorEastAsia"/>
                <w:caps w:val="false"/>
                <w:smallCaps w:val="false"/>
                <w:sz w:val="22"/>
                <w:szCs w:val="22"/>
                <w:lang w:eastAsia="pt-BR"/>
              </w:rPr>
              <w:tab/>
            </w:r>
            <w:r>
              <w:rPr>
                <w:rStyle w:val="Vnculodendice"/>
              </w:rPr>
              <w:t>CONSIDERAÇÕES FINAIS</w:t>
            </w:r>
            <w:r>
              <w:rPr>
                <w:webHidden/>
              </w:rPr>
              <w:fldChar w:fldCharType="begin"/>
            </w:r>
            <w:r>
              <w:rPr>
                <w:webHidden/>
              </w:rPr>
              <w:instrText xml:space="preserve">PAGEREF _Toc140844925 \h</w:instrText>
            </w:r>
            <w:r>
              <w:rPr>
                <w:webHidden/>
              </w:rPr>
              <w:fldChar w:fldCharType="separate"/>
            </w:r>
            <w:r>
              <w:rPr>
                <w:rStyle w:val="Vnculodendice"/>
                <w:vanish w:val="false"/>
              </w:rPr>
              <w:tab/>
              <w:t>20</w:t>
            </w:r>
            <w:r>
              <w:rPr>
                <w:webHidden/>
              </w:rPr>
              <w:fldChar w:fldCharType="end"/>
            </w:r>
          </w:hyperlink>
        </w:p>
        <w:p>
          <w:pPr>
            <w:pStyle w:val="Normal"/>
            <w:rPr/>
          </w:pPr>
          <w:r>
            <w:rPr/>
          </w:r>
          <w:r>
            <w:rPr/>
            <w:fldChar w:fldCharType="end"/>
          </w:r>
        </w:p>
      </w:sdtContent>
    </w:sdt>
    <w:p>
      <w:pPr>
        <w:pStyle w:val="Normal"/>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Normal"/>
        <w:ind w:hanging="0"/>
        <w:rPr/>
      </w:pPr>
      <w:r>
        <w:rPr/>
      </w:r>
    </w:p>
    <w:p>
      <w:pPr>
        <w:pStyle w:val="Ttulo1"/>
        <w:numPr>
          <w:ilvl w:val="0"/>
          <w:numId w:val="1"/>
        </w:numPr>
        <w:ind w:left="0" w:firstLine="709"/>
        <w:rPr/>
      </w:pPr>
      <w:bookmarkStart w:id="3" w:name="_Toc433364841"/>
      <w:bookmarkStart w:id="4" w:name="_Toc140844892"/>
      <w:bookmarkStart w:id="5" w:name="_Toc444164536"/>
      <w:r>
        <w:rPr/>
        <w:t>DISPOSIÇÕES GERAIS</w:t>
      </w:r>
      <w:bookmarkEnd w:id="3"/>
      <w:bookmarkEnd w:id="4"/>
      <w:bookmarkEnd w:id="5"/>
    </w:p>
    <w:p>
      <w:pPr>
        <w:pStyle w:val="Normal"/>
        <w:ind w:firstLine="1134"/>
        <w:rPr/>
      </w:pPr>
      <w:r>
        <w:rPr/>
      </w:r>
    </w:p>
    <w:p>
      <w:pPr>
        <w:pStyle w:val="Normal"/>
        <w:rPr>
          <w:rFonts w:cs="Arial"/>
        </w:rPr>
      </w:pPr>
      <w:r>
        <w:rPr/>
        <w:t xml:space="preserve">O presente Caderno de Encargos descreve o conjunto de especificações, critérios e condições burocráticas necessárias para </w:t>
      </w:r>
      <w:r>
        <w:rPr>
          <w:rFonts w:cs="Arial"/>
        </w:rPr>
        <w:t xml:space="preserve">a obra de reforma da </w:t>
      </w:r>
      <w:r>
        <w:rPr>
          <w:rFonts w:cs="Arial"/>
          <w:b/>
        </w:rPr>
        <w:t>Galeria dos Presidentes</w:t>
      </w:r>
      <w:r>
        <w:rPr>
          <w:rFonts w:cs="Arial"/>
        </w:rPr>
        <w:t>, de propriedade da Câmara Municipal de Uruguaiana, sendo que este caderno, o memorial descritivo do projeto e o conjunto de projetos, deverão estar devidamente rubricados, fazendo parte integrante do contrato com a Construtora.</w:t>
      </w:r>
    </w:p>
    <w:p>
      <w:pPr>
        <w:pStyle w:val="Normal"/>
        <w:ind w:hanging="0"/>
        <w:rPr>
          <w:rFonts w:cs="Arial"/>
        </w:rPr>
      </w:pPr>
      <w:r>
        <w:rPr>
          <w:rFonts w:cs="Arial"/>
        </w:rPr>
      </w:r>
    </w:p>
    <w:p>
      <w:pPr>
        <w:pStyle w:val="Ttulo1"/>
        <w:numPr>
          <w:ilvl w:val="0"/>
          <w:numId w:val="1"/>
        </w:numPr>
        <w:ind w:left="0" w:firstLine="709"/>
        <w:rPr/>
      </w:pPr>
      <w:bookmarkStart w:id="6" w:name="_Toc140844893"/>
      <w:bookmarkStart w:id="7" w:name="_Toc444164537"/>
      <w:bookmarkStart w:id="8" w:name="_Toc433364842"/>
      <w:r>
        <w:rPr/>
        <w:t>OBJETO DA</w:t>
      </w:r>
      <w:bookmarkEnd w:id="7"/>
      <w:bookmarkEnd w:id="8"/>
      <w:r>
        <w:rPr/>
        <w:t xml:space="preserve"> CONTRATAÇÃO</w:t>
      </w:r>
      <w:bookmarkEnd w:id="6"/>
    </w:p>
    <w:p>
      <w:pPr>
        <w:pStyle w:val="Normal"/>
        <w:ind w:firstLine="1134"/>
        <w:rPr/>
      </w:pPr>
      <w:r>
        <w:rPr/>
      </w:r>
    </w:p>
    <w:p>
      <w:pPr>
        <w:pStyle w:val="ListBullet"/>
        <w:numPr>
          <w:ilvl w:val="0"/>
          <w:numId w:val="0"/>
        </w:numPr>
        <w:ind w:left="0" w:firstLine="709"/>
        <w:rPr>
          <w:rFonts w:cs="Arial"/>
        </w:rPr>
      </w:pPr>
      <w:r>
        <w:rPr>
          <w:rFonts w:cs="Arial"/>
        </w:rPr>
        <w:t>A presente licitação tem por objeto a contratação de empresa de construção civil capacitada e especializada para a execução da obra e serviços de engenharia e/ou arquitetura necessários à implantação dos Projetos:</w:t>
      </w:r>
    </w:p>
    <w:p>
      <w:pPr>
        <w:pStyle w:val="ListBullet"/>
        <w:numPr>
          <w:ilvl w:val="0"/>
          <w:numId w:val="7"/>
        </w:numPr>
        <w:rPr>
          <w:rFonts w:cs="Arial"/>
        </w:rPr>
      </w:pPr>
      <w:r>
        <w:rPr>
          <w:rFonts w:cs="Arial"/>
        </w:rPr>
        <w:t>Arquitetônico;</w:t>
      </w:r>
    </w:p>
    <w:p>
      <w:pPr>
        <w:pStyle w:val="ListBullet"/>
        <w:numPr>
          <w:ilvl w:val="0"/>
          <w:numId w:val="7"/>
        </w:numPr>
        <w:rPr>
          <w:rFonts w:cs="Arial"/>
        </w:rPr>
      </w:pPr>
      <w:r>
        <w:rPr>
          <w:rFonts w:cs="Arial"/>
        </w:rPr>
        <w:t>Elétrico;</w:t>
      </w:r>
    </w:p>
    <w:p>
      <w:pPr>
        <w:pStyle w:val="ListBullet"/>
        <w:numPr>
          <w:ilvl w:val="0"/>
          <w:numId w:val="7"/>
        </w:numPr>
        <w:rPr>
          <w:rFonts w:cs="Arial"/>
        </w:rPr>
      </w:pPr>
      <w:r>
        <w:rPr>
          <w:rFonts w:cs="Arial"/>
        </w:rPr>
        <w:t>Lógica;</w:t>
      </w:r>
    </w:p>
    <w:p>
      <w:pPr>
        <w:pStyle w:val="ListBullet"/>
        <w:numPr>
          <w:ilvl w:val="0"/>
          <w:numId w:val="7"/>
        </w:numPr>
        <w:rPr>
          <w:rFonts w:cs="Arial"/>
        </w:rPr>
      </w:pPr>
      <w:r>
        <w:rPr>
          <w:rFonts w:cs="Arial"/>
        </w:rPr>
        <w:t>Telefonia, CFTV e Alarme;</w:t>
      </w:r>
    </w:p>
    <w:p>
      <w:pPr>
        <w:pStyle w:val="ListBullet"/>
        <w:numPr>
          <w:ilvl w:val="0"/>
          <w:numId w:val="7"/>
        </w:numPr>
        <w:rPr>
          <w:rFonts w:cs="Arial"/>
        </w:rPr>
      </w:pPr>
      <w:r>
        <w:rPr>
          <w:rFonts w:cs="Arial"/>
        </w:rPr>
        <w:t>Plano de Prevenção Contra Incêndios.</w:t>
      </w:r>
    </w:p>
    <w:p>
      <w:pPr>
        <w:pStyle w:val="ListBullet"/>
        <w:numPr>
          <w:ilvl w:val="0"/>
          <w:numId w:val="0"/>
        </w:numPr>
        <w:ind w:left="0" w:firstLine="709"/>
        <w:rPr>
          <w:rFonts w:cs="Arial"/>
        </w:rPr>
      </w:pPr>
      <w:r>
        <w:rPr>
          <w:rFonts w:cs="Arial"/>
        </w:rPr>
        <w:t>A serem implantados na Galeria dos Presidentes, situada na Rua General Bento Martins 2619, Uruguaiana/RS, com fornecimento de mão de obra e todos os materiais necessários à completa e perfeita implantação de todos os sistemas definidos, em conformidade com os projetos apresentados.</w:t>
      </w:r>
    </w:p>
    <w:p>
      <w:pPr>
        <w:pStyle w:val="ListBullet"/>
        <w:numPr>
          <w:ilvl w:val="0"/>
          <w:numId w:val="0"/>
        </w:numPr>
        <w:ind w:left="0" w:firstLine="709"/>
        <w:rPr>
          <w:rFonts w:cs="Arial"/>
        </w:rPr>
      </w:pPr>
      <w:r>
        <w:rPr>
          <w:rFonts w:cs="Arial"/>
        </w:rPr>
        <w:t>Para a fixação dos critérios que nortearão a elaboração dos métodos de execução das obras e serviços, e as diretrizes para o controle técnico, é obrigatória a aplicação das instruções deste Caderno de Encargos, das especificações técnicas contidas nos Memoriais Descritivos e nos projetos, e das Normas da ABNT aplicáveis ao caso, ou, na sua falta, pelas normas usuais indicadas pela boa técnica.</w:t>
      </w:r>
    </w:p>
    <w:p>
      <w:pPr>
        <w:pStyle w:val="ListBullet"/>
        <w:numPr>
          <w:ilvl w:val="0"/>
          <w:numId w:val="0"/>
        </w:numPr>
        <w:ind w:left="0" w:hanging="0"/>
        <w:rPr>
          <w:rFonts w:cs="Arial"/>
          <w:color w:val="FF0000"/>
        </w:rPr>
      </w:pPr>
      <w:r>
        <w:rPr>
          <w:rFonts w:cs="Arial"/>
          <w:color w:val="FF0000"/>
        </w:rPr>
      </w:r>
    </w:p>
    <w:p>
      <w:pPr>
        <w:pStyle w:val="Normal"/>
        <w:ind w:hanging="0"/>
        <w:jc w:val="center"/>
        <w:rPr>
          <w:rFonts w:cs="Arial"/>
          <w:color w:val="FF0000"/>
        </w:rPr>
      </w:pPr>
      <w:r>
        <w:rPr>
          <w:rFonts w:cs="Arial"/>
          <w:color w:val="FF0000"/>
        </w:rPr>
      </w:r>
    </w:p>
    <w:p>
      <w:pPr>
        <w:pStyle w:val="Normal"/>
        <w:ind w:hanging="0"/>
        <w:jc w:val="center"/>
        <w:rPr>
          <w:rFonts w:cs="Arial"/>
          <w:color w:val="FF0000"/>
        </w:rPr>
      </w:pPr>
      <w:r>
        <w:rPr>
          <w:rFonts w:cs="Arial"/>
          <w:color w:val="FF0000"/>
        </w:rPr>
      </w:r>
    </w:p>
    <w:p>
      <w:pPr>
        <w:pStyle w:val="Normal"/>
        <w:ind w:hanging="0"/>
        <w:jc w:val="center"/>
        <w:rPr>
          <w:rFonts w:cs="Arial"/>
          <w:color w:val="FF0000"/>
        </w:rPr>
      </w:pPr>
      <w:r>
        <w:rPr/>
        <w:drawing>
          <wp:inline distT="0" distB="0" distL="0" distR="0">
            <wp:extent cx="5257165" cy="3509010"/>
            <wp:effectExtent l="0" t="0" r="0" b="0"/>
            <wp:docPr id="1" name="Imagem 9" descr="Câmara Municipal de Urugua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9" descr="Câmara Municipal de Uruguaiana"/>
                    <pic:cNvPicPr>
                      <a:picLocks noChangeAspect="1" noChangeArrowheads="1"/>
                    </pic:cNvPicPr>
                  </pic:nvPicPr>
                  <pic:blipFill>
                    <a:blip r:embed="rId2"/>
                    <a:stretch>
                      <a:fillRect/>
                    </a:stretch>
                  </pic:blipFill>
                  <pic:spPr bwMode="auto">
                    <a:xfrm>
                      <a:off x="0" y="0"/>
                      <a:ext cx="5257165" cy="3509010"/>
                    </a:xfrm>
                    <a:prstGeom prst="rect">
                      <a:avLst/>
                    </a:prstGeom>
                  </pic:spPr>
                </pic:pic>
              </a:graphicData>
            </a:graphic>
          </wp:inline>
        </w:drawing>
      </w:r>
    </w:p>
    <w:p>
      <w:pPr>
        <w:pStyle w:val="Normal"/>
        <w:ind w:hanging="0"/>
        <w:jc w:val="center"/>
        <w:rPr>
          <w:rFonts w:eastAsia="Times New Roman" w:cs="Arial"/>
          <w:b/>
          <w:b/>
          <w:bCs/>
          <w:sz w:val="18"/>
          <w:szCs w:val="18"/>
          <w:lang w:eastAsia="pt-BR"/>
        </w:rPr>
      </w:pPr>
      <w:r>
        <w:rPr>
          <w:rFonts w:eastAsia="Times New Roman" w:cs="Arial"/>
          <w:b/>
          <w:bCs/>
          <w:sz w:val="18"/>
          <w:szCs w:val="18"/>
          <w:lang w:eastAsia="pt-BR"/>
        </w:rPr>
        <w:t>Figura 01: Fachada da Câmara Municipal de Uruguaiana/RS</w:t>
      </w:r>
    </w:p>
    <w:p>
      <w:pPr>
        <w:pStyle w:val="Normal"/>
        <w:ind w:hanging="0"/>
        <w:jc w:val="center"/>
        <w:rPr>
          <w:rFonts w:eastAsia="Times New Roman" w:cs="Arial"/>
          <w:b/>
          <w:b/>
          <w:bCs/>
          <w:sz w:val="18"/>
          <w:szCs w:val="18"/>
          <w:lang w:eastAsia="pt-BR"/>
        </w:rPr>
      </w:pPr>
      <w:r>
        <w:rPr>
          <w:rFonts w:eastAsia="Times New Roman" w:cs="Arial"/>
          <w:b/>
          <w:bCs/>
          <w:sz w:val="18"/>
          <w:szCs w:val="18"/>
          <w:lang w:eastAsia="pt-BR"/>
        </w:rPr>
        <w:t>Fonte: https://www.uruguaiana.rs.leg.br/institucional/acesso</w:t>
      </w:r>
    </w:p>
    <w:p>
      <w:pPr>
        <w:pStyle w:val="Normal"/>
        <w:rPr>
          <w:rFonts w:eastAsia="Times New Roman" w:cs="Arial"/>
          <w:b/>
          <w:b/>
          <w:bCs/>
          <w:color w:val="FF0000"/>
          <w:sz w:val="18"/>
          <w:szCs w:val="18"/>
          <w:lang w:eastAsia="pt-BR"/>
        </w:rPr>
      </w:pPr>
      <w:r>
        <w:rPr>
          <w:rFonts w:eastAsia="Times New Roman" w:cs="Arial"/>
          <w:b/>
          <w:bCs/>
          <w:color w:val="FF0000"/>
          <w:sz w:val="18"/>
          <w:szCs w:val="18"/>
          <w:lang w:eastAsia="pt-BR"/>
        </w:rPr>
      </w:r>
    </w:p>
    <w:p>
      <w:pPr>
        <w:pStyle w:val="Normal"/>
        <w:ind w:hanging="0"/>
        <w:jc w:val="center"/>
        <w:rPr>
          <w:rFonts w:cs="Arial"/>
          <w:color w:val="FF0000"/>
        </w:rPr>
      </w:pPr>
      <w:r>
        <w:rPr/>
        <w:drawing>
          <wp:inline distT="0" distB="0" distL="0" distR="0">
            <wp:extent cx="5219065" cy="3914775"/>
            <wp:effectExtent l="0" t="0" r="0" b="0"/>
            <wp:docPr id="2" name="Imagem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8" descr=""/>
                    <pic:cNvPicPr>
                      <a:picLocks noChangeAspect="1" noChangeArrowheads="1"/>
                    </pic:cNvPicPr>
                  </pic:nvPicPr>
                  <pic:blipFill>
                    <a:blip r:embed="rId3"/>
                    <a:stretch>
                      <a:fillRect/>
                    </a:stretch>
                  </pic:blipFill>
                  <pic:spPr bwMode="auto">
                    <a:xfrm>
                      <a:off x="0" y="0"/>
                      <a:ext cx="5219065" cy="3914775"/>
                    </a:xfrm>
                    <a:prstGeom prst="rect">
                      <a:avLst/>
                    </a:prstGeom>
                  </pic:spPr>
                </pic:pic>
              </a:graphicData>
            </a:graphic>
          </wp:inline>
        </w:drawing>
      </w:r>
    </w:p>
    <w:p>
      <w:pPr>
        <w:pStyle w:val="Normal"/>
        <w:jc w:val="center"/>
        <w:rPr>
          <w:rFonts w:eastAsia="Times New Roman" w:cs="Arial"/>
          <w:b/>
          <w:b/>
          <w:bCs/>
          <w:sz w:val="18"/>
          <w:szCs w:val="18"/>
          <w:lang w:eastAsia="pt-BR"/>
        </w:rPr>
      </w:pPr>
      <w:r>
        <w:rPr>
          <w:rFonts w:eastAsia="Times New Roman" w:cs="Arial"/>
          <w:b/>
          <w:bCs/>
          <w:sz w:val="18"/>
          <w:szCs w:val="18"/>
          <w:lang w:eastAsia="pt-BR"/>
        </w:rPr>
        <w:t>Figura 02: Galeria dos Presidentes</w:t>
      </w:r>
    </w:p>
    <w:p>
      <w:pPr>
        <w:pStyle w:val="Normal"/>
        <w:jc w:val="center"/>
        <w:rPr>
          <w:rFonts w:eastAsia="Times New Roman" w:cs="Arial"/>
          <w:b/>
          <w:b/>
          <w:bCs/>
          <w:color w:val="FF0000"/>
          <w:sz w:val="18"/>
          <w:szCs w:val="18"/>
          <w:lang w:eastAsia="pt-BR"/>
        </w:rPr>
      </w:pPr>
      <w:r>
        <w:rPr>
          <w:rFonts w:eastAsia="Times New Roman" w:cs="Arial"/>
          <w:b/>
          <w:bCs/>
          <w:color w:val="FF0000"/>
          <w:sz w:val="18"/>
          <w:szCs w:val="18"/>
          <w:lang w:eastAsia="pt-BR"/>
        </w:rPr>
      </w:r>
    </w:p>
    <w:p>
      <w:pPr>
        <w:pStyle w:val="Normal"/>
        <w:rPr>
          <w:b/>
          <w:b/>
        </w:rPr>
      </w:pPr>
      <w:r>
        <w:rPr>
          <w:b/>
        </w:rPr>
        <w:t>Tipo:</w:t>
      </w:r>
    </w:p>
    <w:p>
      <w:pPr>
        <w:pStyle w:val="ListParagraph"/>
        <w:numPr>
          <w:ilvl w:val="0"/>
          <w:numId w:val="8"/>
        </w:numPr>
        <w:rPr>
          <w:sz w:val="18"/>
          <w:szCs w:val="18"/>
        </w:rPr>
      </w:pPr>
      <w:r>
        <w:rPr/>
        <w:t>Privada – Obra de reforma.</w:t>
      </w:r>
    </w:p>
    <w:p>
      <w:pPr>
        <w:pStyle w:val="Normal"/>
        <w:rPr>
          <w:b/>
          <w:b/>
          <w:color w:val="FF0000"/>
          <w:sz w:val="18"/>
          <w:szCs w:val="18"/>
        </w:rPr>
      </w:pPr>
      <w:r>
        <w:rPr>
          <w:b/>
          <w:color w:val="FF0000"/>
          <w:sz w:val="18"/>
          <w:szCs w:val="18"/>
        </w:rPr>
      </w:r>
    </w:p>
    <w:p>
      <w:pPr>
        <w:pStyle w:val="Normal"/>
        <w:rPr>
          <w:b/>
          <w:b/>
        </w:rPr>
      </w:pPr>
      <w:r>
        <w:rPr>
          <w:b/>
        </w:rPr>
        <w:t>Proprietário da Obra:</w:t>
      </w:r>
    </w:p>
    <w:p>
      <w:pPr>
        <w:pStyle w:val="ListParagraph"/>
        <w:numPr>
          <w:ilvl w:val="0"/>
          <w:numId w:val="10"/>
        </w:numPr>
        <w:rPr/>
      </w:pPr>
      <w:r>
        <w:rPr>
          <w:rFonts w:cs="Arial"/>
        </w:rPr>
        <w:t>Câmara Municipal de Uruguaiana</w:t>
      </w:r>
    </w:p>
    <w:p>
      <w:pPr>
        <w:pStyle w:val="Normal"/>
        <w:ind w:hanging="0"/>
        <w:rPr/>
      </w:pPr>
      <w:r>
        <w:rPr/>
      </w:r>
    </w:p>
    <w:p>
      <w:pPr>
        <w:pStyle w:val="Normal"/>
        <w:rPr>
          <w:b/>
          <w:b/>
        </w:rPr>
      </w:pPr>
      <w:r>
        <w:rPr>
          <w:b/>
        </w:rPr>
        <w:t>Elaboração do projeto:</w:t>
      </w:r>
    </w:p>
    <w:p>
      <w:pPr>
        <w:pStyle w:val="ListParagraph"/>
        <w:numPr>
          <w:ilvl w:val="0"/>
          <w:numId w:val="8"/>
        </w:numPr>
        <w:rPr/>
      </w:pPr>
      <w:r>
        <w:rPr/>
        <w:t>Arquiteta e Urbanista Rafaela Bolacel Arns</w:t>
      </w:r>
    </w:p>
    <w:p>
      <w:pPr>
        <w:pStyle w:val="ListParagraph"/>
        <w:ind w:left="1429" w:hanging="0"/>
        <w:rPr/>
      </w:pPr>
      <w:r>
        <w:rPr/>
        <w:t>Fone: (55) 98138-6058</w:t>
      </w:r>
    </w:p>
    <w:p>
      <w:pPr>
        <w:pStyle w:val="ListParagraph"/>
        <w:ind w:left="1429" w:hanging="0"/>
        <w:rPr/>
      </w:pPr>
      <w:r>
        <w:rPr/>
        <w:t xml:space="preserve">E-mail: </w:t>
      </w:r>
      <w:hyperlink r:id="rId4">
        <w:r>
          <w:rPr>
            <w:rStyle w:val="LinkdaInternet"/>
            <w:color w:val="auto"/>
          </w:rPr>
          <w:t>rafaelaarnsarquitetura@gmail.com</w:t>
        </w:r>
      </w:hyperlink>
    </w:p>
    <w:p>
      <w:pPr>
        <w:pStyle w:val="ListParagraph"/>
        <w:ind w:left="1429" w:hanging="0"/>
        <w:rPr>
          <w:lang w:val="en-US"/>
        </w:rPr>
      </w:pPr>
      <w:r>
        <w:rPr>
          <w:lang w:val="en-US"/>
        </w:rPr>
      </w:r>
    </w:p>
    <w:p>
      <w:pPr>
        <w:pStyle w:val="Normal"/>
        <w:rPr>
          <w:b/>
          <w:b/>
        </w:rPr>
      </w:pPr>
      <w:r>
        <w:rPr>
          <w:b/>
        </w:rPr>
        <w:t xml:space="preserve">Equipe Técnica: </w:t>
      </w:r>
    </w:p>
    <w:p>
      <w:pPr>
        <w:pStyle w:val="ListParagraph"/>
        <w:ind w:left="1429" w:hanging="0"/>
        <w:rPr/>
      </w:pPr>
      <w:r>
        <w:rPr/>
      </w:r>
    </w:p>
    <w:p>
      <w:pPr>
        <w:pStyle w:val="ListParagraph"/>
        <w:numPr>
          <w:ilvl w:val="0"/>
          <w:numId w:val="8"/>
        </w:numPr>
        <w:rPr/>
      </w:pPr>
      <w:r>
        <w:rPr/>
        <w:t>Arquiteta e Urbanista Rafaela Bolacel Arns: Responsável Técnica</w:t>
      </w:r>
    </w:p>
    <w:p>
      <w:pPr>
        <w:pStyle w:val="ListParagraph"/>
        <w:numPr>
          <w:ilvl w:val="0"/>
          <w:numId w:val="8"/>
        </w:numPr>
        <w:rPr/>
      </w:pPr>
      <w:r>
        <w:rPr/>
        <w:t>Estagiária de Arquitetura e Urbanismo Camila Prudêncio;</w:t>
      </w:r>
    </w:p>
    <w:p>
      <w:pPr>
        <w:pStyle w:val="ListParagraph"/>
        <w:ind w:left="1429" w:hanging="0"/>
        <w:rPr/>
      </w:pPr>
      <w:r>
        <w:rPr/>
      </w:r>
    </w:p>
    <w:p>
      <w:pPr>
        <w:pStyle w:val="Normal"/>
        <w:rPr>
          <w:b/>
          <w:b/>
          <w:sz w:val="18"/>
          <w:szCs w:val="18"/>
        </w:rPr>
      </w:pPr>
      <w:r>
        <w:rPr>
          <w:b/>
        </w:rPr>
        <w:t>Áreas de Construção da Obra:</w:t>
      </w:r>
    </w:p>
    <w:p>
      <w:pPr>
        <w:pStyle w:val="ListParagraph"/>
        <w:numPr>
          <w:ilvl w:val="0"/>
          <w:numId w:val="9"/>
        </w:numPr>
        <w:rPr/>
      </w:pPr>
      <w:r>
        <w:rPr/>
        <w:t xml:space="preserve">A área de intervenção é de </w:t>
      </w:r>
      <w:r>
        <w:rPr>
          <w:rFonts w:cs="Arial"/>
        </w:rPr>
        <w:t>43,01</w:t>
      </w:r>
      <w:r>
        <w:rPr/>
        <w:t>m².</w:t>
      </w:r>
    </w:p>
    <w:p>
      <w:pPr>
        <w:pStyle w:val="Normal"/>
        <w:ind w:hanging="0"/>
        <w:rPr>
          <w:rFonts w:cs="Arial"/>
          <w:color w:val="FF0000"/>
        </w:rPr>
      </w:pPr>
      <w:r>
        <w:rPr>
          <w:rFonts w:cs="Arial"/>
          <w:color w:val="FF0000"/>
        </w:rPr>
      </w:r>
    </w:p>
    <w:p>
      <w:pPr>
        <w:pStyle w:val="Ttulo1"/>
        <w:numPr>
          <w:ilvl w:val="0"/>
          <w:numId w:val="1"/>
        </w:numPr>
        <w:ind w:left="0" w:firstLine="709"/>
        <w:rPr/>
      </w:pPr>
      <w:bookmarkStart w:id="9" w:name="_Toc444164541"/>
      <w:bookmarkStart w:id="10" w:name="_Toc140844894"/>
      <w:bookmarkEnd w:id="9"/>
      <w:r>
        <w:rPr/>
        <w:t>RELAÇÃO DO PROJETO</w:t>
      </w:r>
      <w:bookmarkEnd w:id="10"/>
    </w:p>
    <w:p>
      <w:pPr>
        <w:pStyle w:val="Normal"/>
        <w:rPr>
          <w:color w:val="FF0000"/>
        </w:rPr>
      </w:pPr>
      <w:r>
        <w:rPr>
          <w:color w:val="FF0000"/>
        </w:rPr>
      </w:r>
    </w:p>
    <w:tbl>
      <w:tblPr>
        <w:tblW w:w="8803"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863"/>
        <w:gridCol w:w="4660"/>
        <w:gridCol w:w="1242"/>
        <w:gridCol w:w="809"/>
        <w:gridCol w:w="1229"/>
      </w:tblGrid>
      <w:tr>
        <w:trPr>
          <w:trHeight w:val="570" w:hRule="atLeast"/>
        </w:trPr>
        <w:tc>
          <w:tcPr>
            <w:tcW w:w="863" w:type="dxa"/>
            <w:tcBorders>
              <w:top w:val="single" w:sz="4" w:space="0" w:color="000000"/>
              <w:left w:val="single" w:sz="4" w:space="0" w:color="000000"/>
              <w:bottom w:val="single" w:sz="4" w:space="0" w:color="000000"/>
              <w:right w:val="single" w:sz="4" w:space="0" w:color="000000"/>
            </w:tcBorders>
            <w:shd w:color="000000" w:fill="BFBFBF" w:val="clear"/>
            <w:vAlign w:val="center"/>
          </w:tcPr>
          <w:p>
            <w:pPr>
              <w:pStyle w:val="Normal"/>
              <w:widowControl w:val="false"/>
              <w:spacing w:lineRule="auto" w:line="240"/>
              <w:ind w:hanging="0"/>
              <w:jc w:val="center"/>
              <w:rPr>
                <w:rFonts w:eastAsia="Times New Roman" w:cs="Arial"/>
                <w:b/>
                <w:b/>
                <w:bCs/>
                <w:sz w:val="21"/>
                <w:szCs w:val="21"/>
                <w:lang w:eastAsia="pt-BR"/>
              </w:rPr>
            </w:pPr>
            <w:r>
              <w:rPr>
                <w:rFonts w:eastAsia="Times New Roman" w:cs="Arial"/>
                <w:b/>
                <w:bCs/>
                <w:sz w:val="21"/>
                <w:szCs w:val="21"/>
                <w:lang w:eastAsia="pt-BR"/>
              </w:rPr>
              <w:t>Nº FOLHA</w:t>
            </w:r>
          </w:p>
        </w:tc>
        <w:tc>
          <w:tcPr>
            <w:tcW w:w="4660" w:type="dxa"/>
            <w:tcBorders>
              <w:top w:val="single" w:sz="4" w:space="0" w:color="000000"/>
              <w:left w:val="single" w:sz="4" w:space="0" w:color="000000"/>
              <w:bottom w:val="single" w:sz="4" w:space="0" w:color="000000"/>
              <w:right w:val="single" w:sz="4" w:space="0" w:color="000000"/>
            </w:tcBorders>
            <w:shd w:color="000000" w:fill="BFBFBF" w:val="clear"/>
            <w:vAlign w:val="center"/>
          </w:tcPr>
          <w:p>
            <w:pPr>
              <w:pStyle w:val="Normal"/>
              <w:widowControl w:val="false"/>
              <w:spacing w:lineRule="auto" w:line="240"/>
              <w:ind w:hanging="0"/>
              <w:jc w:val="center"/>
              <w:rPr>
                <w:rFonts w:eastAsia="Times New Roman" w:cs="Arial"/>
                <w:b/>
                <w:b/>
                <w:bCs/>
                <w:sz w:val="21"/>
                <w:szCs w:val="21"/>
                <w:lang w:eastAsia="pt-BR"/>
              </w:rPr>
            </w:pPr>
            <w:r>
              <w:rPr>
                <w:rFonts w:eastAsia="Times New Roman" w:cs="Arial"/>
                <w:b/>
                <w:bCs/>
                <w:sz w:val="21"/>
                <w:szCs w:val="21"/>
                <w:lang w:eastAsia="pt-BR"/>
              </w:rPr>
              <w:t>TÍTULO</w:t>
            </w:r>
          </w:p>
        </w:tc>
        <w:tc>
          <w:tcPr>
            <w:tcW w:w="1242" w:type="dxa"/>
            <w:tcBorders>
              <w:top w:val="single" w:sz="4" w:space="0" w:color="000000"/>
              <w:left w:val="single" w:sz="4" w:space="0" w:color="000000"/>
              <w:bottom w:val="single" w:sz="4" w:space="0" w:color="000000"/>
              <w:right w:val="single" w:sz="4" w:space="0" w:color="000000"/>
            </w:tcBorders>
            <w:shd w:color="000000" w:fill="BFBFBF" w:val="clear"/>
            <w:vAlign w:val="center"/>
          </w:tcPr>
          <w:p>
            <w:pPr>
              <w:pStyle w:val="Normal"/>
              <w:widowControl w:val="false"/>
              <w:spacing w:lineRule="auto" w:line="240"/>
              <w:ind w:hanging="0"/>
              <w:jc w:val="center"/>
              <w:rPr>
                <w:rFonts w:eastAsia="Times New Roman" w:cs="Arial"/>
                <w:b/>
                <w:b/>
                <w:bCs/>
                <w:sz w:val="21"/>
                <w:szCs w:val="21"/>
                <w:lang w:eastAsia="pt-BR"/>
              </w:rPr>
            </w:pPr>
            <w:r>
              <w:rPr>
                <w:rFonts w:eastAsia="Times New Roman" w:cs="Arial"/>
                <w:b/>
                <w:bCs/>
                <w:sz w:val="21"/>
                <w:szCs w:val="21"/>
                <w:lang w:eastAsia="pt-BR"/>
              </w:rPr>
              <w:t>DATA EMISSÃO</w:t>
            </w:r>
          </w:p>
        </w:tc>
        <w:tc>
          <w:tcPr>
            <w:tcW w:w="809" w:type="dxa"/>
            <w:tcBorders>
              <w:top w:val="single" w:sz="4" w:space="0" w:color="000000"/>
              <w:left w:val="single" w:sz="4" w:space="0" w:color="000000"/>
              <w:bottom w:val="single" w:sz="4" w:space="0" w:color="000000"/>
              <w:right w:val="single" w:sz="4" w:space="0" w:color="000000"/>
            </w:tcBorders>
            <w:shd w:color="000000" w:fill="BFBFBF" w:val="clear"/>
            <w:vAlign w:val="center"/>
          </w:tcPr>
          <w:p>
            <w:pPr>
              <w:pStyle w:val="Normal"/>
              <w:widowControl w:val="false"/>
              <w:spacing w:lineRule="auto" w:line="240"/>
              <w:ind w:hanging="0"/>
              <w:jc w:val="center"/>
              <w:rPr>
                <w:rFonts w:eastAsia="Times New Roman" w:cs="Arial"/>
                <w:b/>
                <w:b/>
                <w:bCs/>
                <w:sz w:val="21"/>
                <w:szCs w:val="21"/>
                <w:lang w:eastAsia="pt-BR"/>
              </w:rPr>
            </w:pPr>
            <w:r>
              <w:rPr>
                <w:rFonts w:eastAsia="Times New Roman" w:cs="Arial"/>
                <w:b/>
                <w:bCs/>
                <w:sz w:val="21"/>
                <w:szCs w:val="21"/>
                <w:lang w:eastAsia="pt-BR"/>
              </w:rPr>
              <w:t>Nº ÚLT. VER.</w:t>
            </w:r>
          </w:p>
        </w:tc>
        <w:tc>
          <w:tcPr>
            <w:tcW w:w="1229" w:type="dxa"/>
            <w:tcBorders>
              <w:top w:val="single" w:sz="4" w:space="0" w:color="000000"/>
              <w:left w:val="single" w:sz="4" w:space="0" w:color="000000"/>
              <w:bottom w:val="single" w:sz="4" w:space="0" w:color="000000"/>
              <w:right w:val="single" w:sz="4" w:space="0" w:color="000000"/>
            </w:tcBorders>
            <w:shd w:color="000000" w:fill="BFBFBF" w:val="clear"/>
            <w:vAlign w:val="center"/>
          </w:tcPr>
          <w:p>
            <w:pPr>
              <w:pStyle w:val="Normal"/>
              <w:widowControl w:val="false"/>
              <w:spacing w:lineRule="auto" w:line="240"/>
              <w:ind w:hanging="0"/>
              <w:jc w:val="center"/>
              <w:rPr>
                <w:rFonts w:eastAsia="Times New Roman" w:cs="Arial"/>
                <w:b/>
                <w:b/>
                <w:bCs/>
                <w:sz w:val="21"/>
                <w:szCs w:val="21"/>
                <w:lang w:eastAsia="pt-BR"/>
              </w:rPr>
            </w:pPr>
            <w:r>
              <w:rPr>
                <w:rFonts w:eastAsia="Times New Roman" w:cs="Arial"/>
                <w:b/>
                <w:bCs/>
                <w:sz w:val="21"/>
                <w:szCs w:val="21"/>
                <w:lang w:eastAsia="pt-BR"/>
              </w:rPr>
              <w:t>DATA ÚLTIMA REV.</w:t>
            </w:r>
          </w:p>
        </w:tc>
      </w:tr>
      <w:tr>
        <w:trPr>
          <w:trHeight w:val="300" w:hRule="atLeast"/>
        </w:trPr>
        <w:tc>
          <w:tcPr>
            <w:tcW w:w="8803" w:type="dxa"/>
            <w:gridSpan w:val="5"/>
            <w:tcBorders>
              <w:top w:val="single" w:sz="4" w:space="0" w:color="000000"/>
              <w:left w:val="single" w:sz="4" w:space="0" w:color="000000"/>
              <w:bottom w:val="single" w:sz="4" w:space="0" w:color="000000"/>
              <w:right w:val="single" w:sz="4" w:space="0" w:color="000000"/>
            </w:tcBorders>
            <w:shd w:color="000000" w:fill="D9D9D9" w:val="clear"/>
            <w:vAlign w:val="bottom"/>
          </w:tcPr>
          <w:p>
            <w:pPr>
              <w:pStyle w:val="Normal"/>
              <w:widowControl w:val="false"/>
              <w:spacing w:lineRule="auto" w:line="240"/>
              <w:ind w:hanging="0"/>
              <w:jc w:val="center"/>
              <w:rPr>
                <w:rFonts w:eastAsia="Times New Roman" w:cs="Arial"/>
                <w:b/>
                <w:b/>
                <w:bCs/>
                <w:lang w:eastAsia="pt-BR"/>
              </w:rPr>
            </w:pPr>
            <w:r>
              <w:rPr>
                <w:rFonts w:eastAsia="Times New Roman" w:cs="Arial"/>
                <w:b/>
                <w:bCs/>
                <w:lang w:eastAsia="pt-BR"/>
              </w:rPr>
              <w:t>PROJETO BÁSICO DE REFORMA</w:t>
            </w:r>
          </w:p>
        </w:tc>
      </w:tr>
      <w:tr>
        <w:trPr>
          <w:trHeight w:val="300" w:hRule="atLeast"/>
        </w:trPr>
        <w:tc>
          <w:tcPr>
            <w:tcW w:w="863" w:type="dxa"/>
            <w:tcBorders>
              <w:left w:val="single" w:sz="4" w:space="0" w:color="000000"/>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01/05</w:t>
            </w:r>
          </w:p>
        </w:tc>
        <w:tc>
          <w:tcPr>
            <w:tcW w:w="4660"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left"/>
              <w:rPr>
                <w:rFonts w:eastAsia="Times New Roman" w:cs="Arial"/>
                <w:sz w:val="16"/>
                <w:szCs w:val="16"/>
                <w:lang w:eastAsia="pt-BR"/>
              </w:rPr>
            </w:pPr>
            <w:r>
              <w:rPr>
                <w:rFonts w:eastAsia="Times New Roman" w:cs="Arial"/>
                <w:sz w:val="16"/>
                <w:szCs w:val="16"/>
                <w:lang w:eastAsia="pt-BR"/>
              </w:rPr>
              <w:t>PLANTA DE LEVANTAMENTO E DEMOLIR x CONSTRUIR</w:t>
            </w:r>
          </w:p>
        </w:tc>
        <w:tc>
          <w:tcPr>
            <w:tcW w:w="1242"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c>
          <w:tcPr>
            <w:tcW w:w="809" w:type="dxa"/>
            <w:tcBorders>
              <w:bottom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00</w:t>
            </w:r>
          </w:p>
        </w:tc>
        <w:tc>
          <w:tcPr>
            <w:tcW w:w="1229" w:type="dxa"/>
            <w:tcBorders>
              <w:left w:val="dotted" w:sz="4" w:space="0" w:color="000000"/>
              <w:bottom w:val="dotted"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r>
      <w:tr>
        <w:trPr>
          <w:trHeight w:val="300" w:hRule="atLeast"/>
        </w:trPr>
        <w:tc>
          <w:tcPr>
            <w:tcW w:w="863" w:type="dxa"/>
            <w:tcBorders>
              <w:left w:val="single" w:sz="4" w:space="0" w:color="000000"/>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02/05</w:t>
            </w:r>
          </w:p>
        </w:tc>
        <w:tc>
          <w:tcPr>
            <w:tcW w:w="4660"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left"/>
              <w:rPr>
                <w:rFonts w:eastAsia="Times New Roman" w:cs="Arial"/>
                <w:sz w:val="16"/>
                <w:szCs w:val="16"/>
                <w:lang w:eastAsia="pt-BR"/>
              </w:rPr>
            </w:pPr>
            <w:r>
              <w:rPr>
                <w:rFonts w:eastAsia="Times New Roman" w:cs="Arial"/>
                <w:sz w:val="16"/>
                <w:szCs w:val="16"/>
                <w:lang w:eastAsia="pt-BR"/>
              </w:rPr>
              <w:t>PLANTA BAIXA E CORTES</w:t>
            </w:r>
          </w:p>
        </w:tc>
        <w:tc>
          <w:tcPr>
            <w:tcW w:w="1242"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c>
          <w:tcPr>
            <w:tcW w:w="809" w:type="dxa"/>
            <w:tcBorders>
              <w:bottom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00</w:t>
            </w:r>
          </w:p>
        </w:tc>
        <w:tc>
          <w:tcPr>
            <w:tcW w:w="1229" w:type="dxa"/>
            <w:tcBorders>
              <w:left w:val="dotted" w:sz="4" w:space="0" w:color="000000"/>
              <w:bottom w:val="dotted"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r>
      <w:tr>
        <w:trPr>
          <w:trHeight w:val="300" w:hRule="atLeast"/>
        </w:trPr>
        <w:tc>
          <w:tcPr>
            <w:tcW w:w="863" w:type="dxa"/>
            <w:tcBorders>
              <w:left w:val="single" w:sz="4" w:space="0" w:color="000000"/>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03/05</w:t>
            </w:r>
          </w:p>
        </w:tc>
        <w:tc>
          <w:tcPr>
            <w:tcW w:w="4660"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left"/>
              <w:rPr>
                <w:rFonts w:eastAsia="Times New Roman" w:cs="Arial"/>
                <w:sz w:val="16"/>
                <w:szCs w:val="16"/>
                <w:lang w:eastAsia="pt-BR"/>
              </w:rPr>
            </w:pPr>
            <w:r>
              <w:rPr>
                <w:rFonts w:eastAsia="Times New Roman" w:cs="Arial"/>
                <w:sz w:val="16"/>
                <w:szCs w:val="16"/>
                <w:lang w:eastAsia="pt-BR"/>
              </w:rPr>
              <w:t>PLANTA DE RODAPÉ, PINTURA PAREDE E FORRO</w:t>
            </w:r>
          </w:p>
        </w:tc>
        <w:tc>
          <w:tcPr>
            <w:tcW w:w="1242"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c>
          <w:tcPr>
            <w:tcW w:w="809" w:type="dxa"/>
            <w:tcBorders>
              <w:bottom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00</w:t>
            </w:r>
          </w:p>
        </w:tc>
        <w:tc>
          <w:tcPr>
            <w:tcW w:w="1229" w:type="dxa"/>
            <w:tcBorders>
              <w:left w:val="dotted" w:sz="4" w:space="0" w:color="000000"/>
              <w:bottom w:val="dotted"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r>
      <w:tr>
        <w:trPr>
          <w:trHeight w:val="300" w:hRule="atLeast"/>
        </w:trPr>
        <w:tc>
          <w:tcPr>
            <w:tcW w:w="863" w:type="dxa"/>
            <w:tcBorders>
              <w:left w:val="single" w:sz="4" w:space="0" w:color="000000"/>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04/05</w:t>
            </w:r>
          </w:p>
        </w:tc>
        <w:tc>
          <w:tcPr>
            <w:tcW w:w="4660"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left"/>
              <w:rPr>
                <w:rFonts w:eastAsia="Times New Roman" w:cs="Arial"/>
                <w:sz w:val="16"/>
                <w:szCs w:val="16"/>
                <w:lang w:eastAsia="pt-BR"/>
              </w:rPr>
            </w:pPr>
            <w:r>
              <w:rPr>
                <w:rFonts w:eastAsia="Times New Roman" w:cs="Arial"/>
                <w:sz w:val="16"/>
                <w:szCs w:val="16"/>
                <w:lang w:eastAsia="pt-BR"/>
              </w:rPr>
              <w:t>PLANTA DE PONTOS DE ELÉTRICA E ILUMINAÇÃO E PONTOS DE PPCI</w:t>
            </w:r>
          </w:p>
        </w:tc>
        <w:tc>
          <w:tcPr>
            <w:tcW w:w="1242"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c>
          <w:tcPr>
            <w:tcW w:w="809" w:type="dxa"/>
            <w:tcBorders>
              <w:bottom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00</w:t>
            </w:r>
          </w:p>
        </w:tc>
        <w:tc>
          <w:tcPr>
            <w:tcW w:w="1229" w:type="dxa"/>
            <w:tcBorders>
              <w:left w:val="dotted" w:sz="4" w:space="0" w:color="000000"/>
              <w:bottom w:val="dotted"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r>
      <w:tr>
        <w:trPr>
          <w:trHeight w:val="300" w:hRule="atLeast"/>
        </w:trPr>
        <w:tc>
          <w:tcPr>
            <w:tcW w:w="863" w:type="dxa"/>
            <w:tcBorders>
              <w:left w:val="single" w:sz="4" w:space="0" w:color="000000"/>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05/05</w:t>
            </w:r>
          </w:p>
        </w:tc>
        <w:tc>
          <w:tcPr>
            <w:tcW w:w="4660"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left"/>
              <w:rPr>
                <w:rFonts w:eastAsia="Times New Roman" w:cs="Arial"/>
                <w:sz w:val="16"/>
                <w:szCs w:val="16"/>
                <w:lang w:eastAsia="pt-BR"/>
              </w:rPr>
            </w:pPr>
            <w:r>
              <w:rPr>
                <w:rFonts w:eastAsia="Times New Roman" w:cs="Arial"/>
                <w:sz w:val="16"/>
                <w:szCs w:val="16"/>
                <w:lang w:eastAsia="pt-BR"/>
              </w:rPr>
              <w:t>BONECO DAS VISTAS E VISTAS DOS QUADROS</w:t>
            </w:r>
          </w:p>
        </w:tc>
        <w:tc>
          <w:tcPr>
            <w:tcW w:w="1242" w:type="dxa"/>
            <w:tcBorders>
              <w:bottom w:val="dotted" w:sz="4" w:space="0" w:color="000000"/>
              <w:right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c>
          <w:tcPr>
            <w:tcW w:w="809" w:type="dxa"/>
            <w:tcBorders>
              <w:bottom w:val="dotted"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00</w:t>
            </w:r>
          </w:p>
        </w:tc>
        <w:tc>
          <w:tcPr>
            <w:tcW w:w="1229" w:type="dxa"/>
            <w:tcBorders>
              <w:left w:val="dotted" w:sz="4" w:space="0" w:color="000000"/>
              <w:bottom w:val="dotted" w:sz="4" w:space="0" w:color="000000"/>
              <w:right w:val="single" w:sz="4" w:space="0" w:color="000000"/>
            </w:tcBorders>
            <w:shd w:color="auto" w:fill="auto" w:val="clear"/>
            <w:vAlign w:val="center"/>
          </w:tcPr>
          <w:p>
            <w:pPr>
              <w:pStyle w:val="Normal"/>
              <w:widowControl w:val="false"/>
              <w:spacing w:lineRule="auto" w:line="240"/>
              <w:ind w:hanging="0"/>
              <w:jc w:val="center"/>
              <w:rPr>
                <w:rFonts w:eastAsia="Times New Roman" w:cs="Arial"/>
                <w:sz w:val="16"/>
                <w:szCs w:val="16"/>
                <w:lang w:eastAsia="pt-BR"/>
              </w:rPr>
            </w:pPr>
            <w:r>
              <w:rPr>
                <w:rFonts w:eastAsia="Times New Roman" w:cs="Arial"/>
                <w:sz w:val="16"/>
                <w:szCs w:val="16"/>
                <w:lang w:eastAsia="pt-BR"/>
              </w:rPr>
              <w:t>19/07/2023</w:t>
            </w:r>
          </w:p>
        </w:tc>
      </w:tr>
    </w:tbl>
    <w:p>
      <w:pPr>
        <w:pStyle w:val="Normal"/>
        <w:rPr/>
      </w:pPr>
      <w:r>
        <w:rPr/>
      </w:r>
    </w:p>
    <w:p>
      <w:pPr>
        <w:pStyle w:val="Normal"/>
        <w:ind w:hanging="0"/>
        <w:rPr>
          <w:color w:val="FF0000"/>
        </w:rPr>
      </w:pPr>
      <w:r>
        <w:rPr>
          <w:color w:val="FF0000"/>
        </w:rPr>
      </w:r>
    </w:p>
    <w:p>
      <w:pPr>
        <w:pStyle w:val="Ttulo1"/>
        <w:numPr>
          <w:ilvl w:val="0"/>
          <w:numId w:val="1"/>
        </w:numPr>
        <w:ind w:left="0" w:firstLine="709"/>
        <w:rPr/>
      </w:pPr>
      <w:bookmarkStart w:id="11" w:name="_Toc140844895"/>
      <w:r>
        <w:rPr/>
        <w:t>TERMINOLOGIA</w:t>
      </w:r>
      <w:bookmarkEnd w:id="11"/>
    </w:p>
    <w:p>
      <w:pPr>
        <w:pStyle w:val="Normal"/>
        <w:rPr/>
      </w:pPr>
      <w:r>
        <w:rPr/>
        <w:t>Para efeito deste Caderno de Encargos, serão adotadas as seguintes definições:</w:t>
      </w:r>
    </w:p>
    <w:p>
      <w:pPr>
        <w:pStyle w:val="Normal"/>
        <w:ind w:hanging="0"/>
        <w:rPr/>
      </w:pPr>
      <w:r>
        <w:rPr/>
      </w:r>
    </w:p>
    <w:p>
      <w:pPr>
        <w:pStyle w:val="ListParagraph"/>
        <w:numPr>
          <w:ilvl w:val="0"/>
          <w:numId w:val="6"/>
        </w:numPr>
        <w:ind w:left="284" w:hanging="284"/>
        <w:rPr/>
      </w:pPr>
      <w:r>
        <w:rPr>
          <w:b/>
        </w:rPr>
        <w:t xml:space="preserve">CONTRATANTE: </w:t>
      </w:r>
      <w:r>
        <w:rPr/>
        <w:t>Empresa que contrata a execução de serviços e obras de construção, complementação, reforma ou ampliação de uma edificação ou conjunto de edificações.</w:t>
      </w:r>
    </w:p>
    <w:p>
      <w:pPr>
        <w:pStyle w:val="ListParagraph"/>
        <w:numPr>
          <w:ilvl w:val="0"/>
          <w:numId w:val="5"/>
        </w:numPr>
        <w:ind w:left="284" w:hanging="284"/>
        <w:rPr/>
      </w:pPr>
      <w:r>
        <w:rPr>
          <w:b/>
        </w:rPr>
        <w:t xml:space="preserve">CONTRATADA: </w:t>
      </w:r>
      <w:r>
        <w:rPr/>
        <w:t>Empresa ou profissional contratado para a execução de serviços e obras de construção, complementação, reforma ou ampliação de uma edificação ou conjunto de edificações.</w:t>
      </w:r>
    </w:p>
    <w:p>
      <w:pPr>
        <w:pStyle w:val="ListParagraph"/>
        <w:numPr>
          <w:ilvl w:val="0"/>
          <w:numId w:val="4"/>
        </w:numPr>
        <w:ind w:left="284" w:hanging="284"/>
        <w:rPr/>
      </w:pPr>
      <w:r>
        <w:rPr>
          <w:b/>
        </w:rPr>
        <w:t xml:space="preserve">FISCALIZAÇÃO: </w:t>
      </w:r>
      <w:r>
        <w:rPr/>
        <w:t>Órgão ou profissionais designados pela Contratante para acompanhar e fiscalizar os serviços da Contratada.</w:t>
      </w:r>
    </w:p>
    <w:p>
      <w:pPr>
        <w:pStyle w:val="ListParagraph"/>
        <w:numPr>
          <w:ilvl w:val="0"/>
          <w:numId w:val="3"/>
        </w:numPr>
        <w:ind w:left="284" w:hanging="284"/>
        <w:rPr/>
      </w:pPr>
      <w:r>
        <w:rPr>
          <w:b/>
        </w:rPr>
        <w:t>CADERNO DE ENCARGOS:</w:t>
      </w:r>
      <w:r>
        <w:rPr/>
        <w:t xml:space="preserve"> Parte do Edital, que tem por objetivo definir o objeto da contratação e do sucessivo contrato, bem como estabelecer os requisitos burocráticos e administrativos para a sua execução.</w:t>
      </w:r>
    </w:p>
    <w:p>
      <w:pPr>
        <w:pStyle w:val="ListParagraph"/>
        <w:numPr>
          <w:ilvl w:val="0"/>
          <w:numId w:val="3"/>
        </w:numPr>
        <w:ind w:left="284" w:hanging="284"/>
        <w:rPr/>
      </w:pPr>
      <w:r>
        <w:rPr>
          <w:b/>
        </w:rPr>
        <w:t>MEMORIAL DESCRITIVO:</w:t>
      </w:r>
      <w:r>
        <w:rPr/>
        <w:t xml:space="preserve"> Parte do Edital, que tem por objetivo estabelecer e descrever de forma minuciosa os requisitos, condições e diretrizes técnicas para a perfeita execução dos serviços previstos em contrato.</w:t>
      </w:r>
    </w:p>
    <w:p>
      <w:pPr>
        <w:pStyle w:val="Normal"/>
        <w:ind w:hanging="0"/>
        <w:rPr>
          <w:color w:val="FF0000"/>
        </w:rPr>
      </w:pPr>
      <w:r>
        <w:rPr>
          <w:color w:val="FF0000"/>
        </w:rPr>
      </w:r>
    </w:p>
    <w:p>
      <w:pPr>
        <w:pStyle w:val="Ttulo1"/>
        <w:numPr>
          <w:ilvl w:val="0"/>
          <w:numId w:val="1"/>
        </w:numPr>
        <w:ind w:left="0" w:firstLine="709"/>
        <w:rPr/>
      </w:pPr>
      <w:bookmarkStart w:id="12" w:name="_Toc140844896"/>
      <w:r>
        <w:rPr/>
        <w:t>EXECUÇÃO DA OBRA</w:t>
      </w:r>
      <w:bookmarkEnd w:id="12"/>
    </w:p>
    <w:p>
      <w:pPr>
        <w:pStyle w:val="Normal"/>
        <w:rPr/>
      </w:pPr>
      <w:r>
        <w:rPr/>
      </w:r>
    </w:p>
    <w:p>
      <w:pPr>
        <w:pStyle w:val="Normal"/>
        <w:rPr/>
      </w:pPr>
      <w:r>
        <w:rPr/>
        <w:t>A CONTRATANTE reserva-se no direito de contratar com outras empresas, simultaneamente e no mesmo local, a execução de obras e serviços distintos daqueles abrangidos pelo contrato da obra em questão.</w:t>
      </w:r>
    </w:p>
    <w:p>
      <w:pPr>
        <w:pStyle w:val="Normal"/>
        <w:rPr/>
      </w:pPr>
      <w:r>
        <w:rPr/>
        <w:t>A CONTRATADA não poderá opor quaisquer dificuldades à execução da obra e serviços com relação à mão de obra e às entradas e deslocamentos de materiais e/ou equipamentos no canteiro de obras.</w:t>
      </w:r>
    </w:p>
    <w:p>
      <w:pPr>
        <w:pStyle w:val="Normal"/>
        <w:rPr/>
      </w:pPr>
      <w:r>
        <w:rPr/>
        <w:t>A CONTRATADA deverá dispor de no mínimo três funcionários por turno durante a execução da obra e a mesma deverá acordar com a CONTRATANTE quais serão os dias e horários para a execução da obra.</w:t>
      </w:r>
    </w:p>
    <w:p>
      <w:pPr>
        <w:pStyle w:val="Normal"/>
        <w:rPr/>
      </w:pPr>
      <w:r>
        <w:rPr/>
        <w:t>Cabe a CONTRATADA, desde o início até a entrega dos trabalhos a ela adjudicados, a manutenção e segurança de toda a obra de sua responsabilidade, desde que concluídas ou paralisadas, correndo assim, à sua conta, as despesas com reparos ou recomposições de eventuais danos causados às mesmas. Após a conclusão de toda a obra ou serviços, se extingue o prazo desta responsabilidade, quando será emitido o “Termo Provisório de Recebimento da Obra”.</w:t>
      </w:r>
    </w:p>
    <w:p>
      <w:pPr>
        <w:pStyle w:val="Normal"/>
        <w:rPr/>
      </w:pPr>
      <w:r>
        <w:rPr/>
        <w:t>Correrá a conta da CONTRATADA ou de seu segurador, a reparação de danos causados a terceiros em decorrências das obras e serviços.</w:t>
      </w:r>
    </w:p>
    <w:p>
      <w:pPr>
        <w:pStyle w:val="Normal"/>
        <w:rPr/>
      </w:pPr>
      <w:r>
        <w:rPr/>
        <w:t>Os materiais, objetos ou quaisquer outros elementos descobertos no local das obras e serviços que possam apresentar interesse científico, mineralógico, arqueológico ou outros a critério da CONTRATANTE deverão ser alvo de imediata comunicação à FISCALIZAÇÃO para as providências cabíveis.</w:t>
      </w:r>
    </w:p>
    <w:p>
      <w:pPr>
        <w:pStyle w:val="Normal"/>
        <w:rPr/>
      </w:pPr>
      <w:r>
        <w:rPr/>
        <w:t>Todas as obras devem ser executadas impondo o mínimo de interferência junto ao trabalho da Câmara Municipal.</w:t>
      </w:r>
    </w:p>
    <w:p>
      <w:pPr>
        <w:pStyle w:val="Normal"/>
        <w:rPr/>
      </w:pPr>
      <w:r>
        <w:rPr/>
        <w:t>A execução das obras só deverá ser iniciada após a perfeita compreensão dos serviços a serem executados com a análise minuciosa do projeto básico de reforma, memoriais e especificações.</w:t>
      </w:r>
    </w:p>
    <w:p>
      <w:pPr>
        <w:pStyle w:val="Normal"/>
        <w:rPr/>
      </w:pPr>
      <w:r>
        <w:rPr/>
      </w:r>
    </w:p>
    <w:p>
      <w:pPr>
        <w:pStyle w:val="Normal"/>
        <w:rPr/>
      </w:pPr>
      <w:r>
        <w:rPr/>
      </w:r>
    </w:p>
    <w:p>
      <w:pPr>
        <w:pStyle w:val="Ttulo1"/>
        <w:numPr>
          <w:ilvl w:val="0"/>
          <w:numId w:val="1"/>
        </w:numPr>
        <w:ind w:left="0" w:firstLine="709"/>
        <w:rPr/>
      </w:pPr>
      <w:bookmarkStart w:id="13" w:name="_Toc140844897"/>
      <w:r>
        <w:rPr/>
        <w:t>MATERIAIS A EMPREGAR</w:t>
      </w:r>
      <w:bookmarkEnd w:id="13"/>
    </w:p>
    <w:p>
      <w:pPr>
        <w:pStyle w:val="Normal"/>
        <w:rPr/>
      </w:pPr>
      <w:r>
        <w:rPr/>
      </w:r>
    </w:p>
    <w:p>
      <w:pPr>
        <w:pStyle w:val="Normal"/>
        <w:rPr/>
      </w:pPr>
      <w:r>
        <w:rPr/>
        <w:t xml:space="preserve">Todos os materiais a serem empregados deverão obedecer às especificações do Projeto e Memorial Descritivo. Na comprovação da impossibilidade de adquirir e empregar determinado material especificado deverá ser solicitado sua substituição, condicionada à manifestação do Responsável Técnico pela obra e aprovação CONTRATANTE.  </w:t>
      </w:r>
    </w:p>
    <w:p>
      <w:pPr>
        <w:pStyle w:val="Normal"/>
        <w:rPr>
          <w:rFonts w:cs="Arial"/>
          <w:shd w:fill="FFFFFF" w:val="clear"/>
        </w:rPr>
      </w:pPr>
      <w:r>
        <w:rPr/>
        <w:t xml:space="preserve">A substituição de materiais especificados por outros equivalentes pressupõe, para que seja autorizada, que o novo material proposto possua, comprovadamente, equivalência nos itens qualidade, resistência e aspecto. Os materiais deverão ser de </w:t>
      </w:r>
      <w:r>
        <w:rPr>
          <w:rFonts w:cs="Arial"/>
          <w:shd w:fill="FFFFFF" w:val="clear"/>
        </w:rPr>
        <w:t>marcas que possuam certificado de qualidade (INMETRO, IPT, CIENTEC ou equivalente).</w:t>
      </w:r>
    </w:p>
    <w:p>
      <w:pPr>
        <w:pStyle w:val="Normal"/>
        <w:rPr/>
      </w:pPr>
      <w:r>
        <w:rPr/>
        <w:t xml:space="preserve">Todos os materiais a serem empregados na obra deverão ser de primeira qualidade e adquiridos conforme as especificações descritas no projeto e de acordo com as Normas Brasileiras da ABNT. O mesmo se aplica aos serviços a serem executados. </w:t>
      </w:r>
    </w:p>
    <w:p>
      <w:pPr>
        <w:pStyle w:val="Normal"/>
        <w:rPr/>
      </w:pPr>
      <w:r>
        <w:rPr/>
        <w:t>Todos os materiais secundários (cantoneiras, fitas, chapas etc), de fixação (tirantes, pendurais, parafusos, buchas, arruelas, grampos etc), de consumo (estopas, panos etc), de arremate (mastiques, calafetadores, espumas, borrachas etc) e qualquer outro material necessário para a realização completa do serviço, deverão ser considerados pela CONTRATADA no fornecimento e no custo do serviço correspondente</w:t>
      </w:r>
    </w:p>
    <w:p>
      <w:pPr>
        <w:pStyle w:val="Normal"/>
        <w:rPr/>
      </w:pPr>
      <w:r>
        <w:rPr/>
        <w:t xml:space="preserve"> </w:t>
      </w:r>
      <w:r>
        <w:rPr/>
        <w:t>Todos os materiais, equipamentos ou instalações provisórias, necessários para a realização completa dos serviços, tais como: andaimes, plataformas, equipamentos de transporte e segurança, escadas, etc, deverão ser considerados pela CONTRATADA no fornecimento e no custo do serviço correspondente.</w:t>
      </w:r>
    </w:p>
    <w:p>
      <w:pPr>
        <w:pStyle w:val="Normal"/>
        <w:ind w:firstLine="708"/>
        <w:rPr>
          <w:rFonts w:cs="Arial"/>
          <w:sz w:val="24"/>
          <w:szCs w:val="24"/>
        </w:rPr>
      </w:pPr>
      <w:r>
        <w:rPr/>
        <w:t>As técnicas e os materiais deverão estar rigorosamente de acordo com o estabelecido no projeto, nas especificações e pela ABNT, ou, na sua falta, pelas normas usuais indicadas pela boa técnica.</w:t>
      </w:r>
    </w:p>
    <w:p>
      <w:pPr>
        <w:pStyle w:val="Normal"/>
        <w:rPr/>
      </w:pPr>
      <w:r>
        <w:rPr/>
        <w:t>Quando não constar na documentação da obra a especificação técnica e de materiais de qualquer serviço, este somente poderá ser iniciado após a CONTRATANTE traçar as diretrizes para execução do mesmo.</w:t>
      </w:r>
    </w:p>
    <w:p>
      <w:pPr>
        <w:pStyle w:val="Normal"/>
        <w:rPr/>
      </w:pPr>
      <w:r>
        <w:rPr/>
        <w:t>Será expressamente proibido manter no recinto das obras quaisquer materiais que não satisfaçam a estas especificações e/ou não esteja de acordo com diretrizes do memorial descritivo e projeto apresentado.</w:t>
      </w:r>
    </w:p>
    <w:p>
      <w:pPr>
        <w:pStyle w:val="Normal"/>
        <w:rPr>
          <w:color w:val="FF0000"/>
        </w:rPr>
      </w:pPr>
      <w:r>
        <w:rPr>
          <w:color w:val="FF0000"/>
        </w:rPr>
      </w:r>
    </w:p>
    <w:p>
      <w:pPr>
        <w:pStyle w:val="Ttulo1"/>
        <w:numPr>
          <w:ilvl w:val="0"/>
          <w:numId w:val="1"/>
        </w:numPr>
        <w:ind w:left="0" w:firstLine="709"/>
        <w:rPr/>
      </w:pPr>
      <w:bookmarkStart w:id="14" w:name="_Toc140844898"/>
      <w:r>
        <w:rPr/>
        <w:t>MÃO DE OBRA</w:t>
      </w:r>
      <w:bookmarkEnd w:id="14"/>
    </w:p>
    <w:p>
      <w:pPr>
        <w:pStyle w:val="Normal"/>
        <w:rPr/>
      </w:pPr>
      <w:r>
        <w:rPr/>
      </w:r>
    </w:p>
    <w:p>
      <w:pPr>
        <w:pStyle w:val="Normal"/>
        <w:rPr/>
      </w:pPr>
      <w:r>
        <w:rPr/>
        <w:t xml:space="preserve">A mão de obra deverá ser de primeira qualidade e especializada, quando necessário, objetivando o acabamento esperado da obra. </w:t>
      </w:r>
    </w:p>
    <w:p>
      <w:pPr>
        <w:pStyle w:val="Normal"/>
        <w:rPr/>
      </w:pPr>
      <w:r>
        <w:rPr/>
        <w:t xml:space="preserve">A CONTRATADA ficará obrigada a demolir e a refazer por sua conta exclusiva, todos os trabalhos que a CONTRATANTE impugnar por má qualidade ou que contrarie as condições contratuais. </w:t>
      </w:r>
    </w:p>
    <w:p>
      <w:pPr>
        <w:pStyle w:val="Normal"/>
        <w:rPr/>
      </w:pPr>
      <w:r>
        <w:rPr/>
        <w:t xml:space="preserve">A CONTRATADA ficará obrigada a retirar da obra imediatamente após o recebimento da ordem correspondente no Diário de Obras, qualquer empregado, tarefeiro, operário ou subordinado seu que, a critério da fiscalização, venha a demonstrar conduta nociva ou incapacidade técnica. </w:t>
      </w:r>
    </w:p>
    <w:p>
      <w:pPr>
        <w:pStyle w:val="Normal"/>
        <w:rPr/>
      </w:pPr>
      <w:r>
        <w:rPr/>
        <w:t xml:space="preserve">Ficará a critério da FISCALIZAÇÃO o julgamento da qualificação da mão-de-obra. </w:t>
      </w:r>
    </w:p>
    <w:p>
      <w:pPr>
        <w:pStyle w:val="Normal"/>
        <w:rPr/>
      </w:pPr>
      <w:r>
        <w:rPr/>
        <w:t>Será obrigatória a permanência na obra de Responsável Técnico conforme suas atribuições legais em tempo suficiente para garantir a perfeita execução dos serviços.</w:t>
      </w:r>
    </w:p>
    <w:p>
      <w:pPr>
        <w:pStyle w:val="Normal"/>
        <w:rPr>
          <w:color w:val="FF0000"/>
        </w:rPr>
      </w:pPr>
      <w:r>
        <w:rPr/>
        <w:t>Somente os operários envolvidos na obra e pessoal autorizado pelo Responsável Técnico poderão permanecer na</w:t>
      </w:r>
      <w:r>
        <w:rPr>
          <w:color w:val="FF0000"/>
        </w:rPr>
        <w:t xml:space="preserve"> </w:t>
      </w:r>
      <w:r>
        <w:rPr/>
        <w:t>obra.</w:t>
      </w:r>
    </w:p>
    <w:p>
      <w:pPr>
        <w:pStyle w:val="Normal"/>
        <w:ind w:hanging="0"/>
        <w:rPr>
          <w:color w:val="FF0000"/>
        </w:rPr>
      </w:pPr>
      <w:r>
        <w:rPr>
          <w:color w:val="FF0000"/>
        </w:rPr>
      </w:r>
    </w:p>
    <w:p>
      <w:pPr>
        <w:pStyle w:val="Ttulo1"/>
        <w:numPr>
          <w:ilvl w:val="0"/>
          <w:numId w:val="1"/>
        </w:numPr>
        <w:ind w:left="0" w:firstLine="709"/>
        <w:rPr/>
      </w:pPr>
      <w:bookmarkStart w:id="15" w:name="_Toc140844899"/>
      <w:r>
        <w:rPr/>
        <w:t>TRANSPORTE</w:t>
      </w:r>
      <w:bookmarkEnd w:id="15"/>
    </w:p>
    <w:p>
      <w:pPr>
        <w:pStyle w:val="Normal"/>
        <w:rPr/>
      </w:pPr>
      <w:r>
        <w:rPr/>
      </w:r>
    </w:p>
    <w:p>
      <w:pPr>
        <w:pStyle w:val="Normal"/>
        <w:rPr>
          <w:rFonts w:cs="Arial"/>
        </w:rPr>
      </w:pPr>
      <w:r>
        <w:rPr>
          <w:rFonts w:cs="Arial"/>
        </w:rPr>
        <w:t xml:space="preserve">Todo e qualquer transporte de material ou de pessoal, para a execução dos serviços, ficará a cargo da CONTRATADA. </w:t>
      </w:r>
    </w:p>
    <w:p>
      <w:pPr>
        <w:pStyle w:val="Normal"/>
        <w:rPr>
          <w:color w:val="FF0000"/>
        </w:rPr>
      </w:pPr>
      <w:r>
        <w:rPr>
          <w:color w:val="FF0000"/>
        </w:rPr>
      </w:r>
    </w:p>
    <w:p>
      <w:pPr>
        <w:pStyle w:val="Ttulo1"/>
        <w:numPr>
          <w:ilvl w:val="0"/>
          <w:numId w:val="1"/>
        </w:numPr>
        <w:ind w:left="0" w:firstLine="709"/>
        <w:rPr/>
      </w:pPr>
      <w:bookmarkStart w:id="16" w:name="_Toc140844900"/>
      <w:r>
        <w:rPr/>
        <w:t>ALOJAMENTO</w:t>
      </w:r>
      <w:bookmarkEnd w:id="16"/>
    </w:p>
    <w:p>
      <w:pPr>
        <w:pStyle w:val="Normal"/>
        <w:rPr/>
      </w:pPr>
      <w:r>
        <w:rPr/>
      </w:r>
    </w:p>
    <w:p>
      <w:pPr>
        <w:pStyle w:val="Normal"/>
        <w:rPr/>
      </w:pPr>
      <w:r>
        <w:rPr/>
        <w:t>A CONTRATADA, quando se propuser a oferecer refeições e/ou alojamento ao seu pessoal, responderá pelas condições de saúde, higiene e conforto.</w:t>
      </w:r>
    </w:p>
    <w:p>
      <w:pPr>
        <w:pStyle w:val="Normal"/>
        <w:rPr>
          <w:color w:val="FF0000"/>
        </w:rPr>
      </w:pPr>
      <w:r>
        <w:rPr>
          <w:color w:val="FF0000"/>
        </w:rPr>
      </w:r>
    </w:p>
    <w:p>
      <w:pPr>
        <w:pStyle w:val="Ttulo1"/>
        <w:numPr>
          <w:ilvl w:val="0"/>
          <w:numId w:val="1"/>
        </w:numPr>
        <w:ind w:left="0" w:firstLine="709"/>
        <w:rPr/>
      </w:pPr>
      <w:bookmarkStart w:id="17" w:name="_Toc140844901"/>
      <w:r>
        <w:rPr/>
        <w:t>ADMINISTRAÇÃO DA OBRA</w:t>
      </w:r>
      <w:bookmarkEnd w:id="17"/>
    </w:p>
    <w:p>
      <w:pPr>
        <w:pStyle w:val="Normal"/>
        <w:rPr>
          <w:color w:val="FF0000"/>
        </w:rPr>
      </w:pPr>
      <w:r>
        <w:rPr>
          <w:color w:val="FF0000"/>
        </w:rPr>
      </w:r>
    </w:p>
    <w:p>
      <w:pPr>
        <w:pStyle w:val="Ttulo2"/>
        <w:numPr>
          <w:ilvl w:val="1"/>
          <w:numId w:val="1"/>
        </w:numPr>
        <w:rPr/>
      </w:pPr>
      <w:bookmarkStart w:id="18" w:name="_Toc140844902"/>
      <w:r>
        <w:rPr/>
        <w:t>RESPONSÁVEL TÉCNICO</w:t>
      </w:r>
      <w:bookmarkEnd w:id="18"/>
    </w:p>
    <w:p>
      <w:pPr>
        <w:pStyle w:val="Normal"/>
        <w:rPr/>
      </w:pPr>
      <w:r>
        <w:rPr/>
      </w:r>
    </w:p>
    <w:p>
      <w:pPr>
        <w:pStyle w:val="Normal"/>
        <w:rPr>
          <w:rFonts w:cs="Arial"/>
        </w:rPr>
      </w:pPr>
      <w:r>
        <w:rPr>
          <w:rFonts w:cs="Arial"/>
        </w:rPr>
        <w:t xml:space="preserve">A arquiteta e urbanista Rafaela Bolacel Arns, inscrita no CAU/RS </w:t>
      </w:r>
      <w:r>
        <w:rPr>
          <w:rFonts w:cs="Arial"/>
          <w:sz w:val="24"/>
          <w:szCs w:val="24"/>
        </w:rPr>
        <w:t>A138582-8</w:t>
      </w:r>
      <w:r>
        <w:rPr>
          <w:rFonts w:cs="Arial"/>
        </w:rPr>
        <w:t>, será responsável pelo acompanhamento técnico da obra.</w:t>
      </w:r>
    </w:p>
    <w:p>
      <w:pPr>
        <w:pStyle w:val="Normal"/>
        <w:rPr>
          <w:rFonts w:cs="Arial"/>
        </w:rPr>
      </w:pPr>
      <w:r>
        <w:rPr>
          <w:rFonts w:cs="Arial"/>
        </w:rPr>
        <w:t>A CONTRATADA deverá apresentar um Responsável Técnico, sendo estes engenheiros civis e/ou arquitetos para a execução da obra, sempre dentro das atribuições legais conforme o contrato e especialidades pertinentes, nos termos da Lei 6.496/77, para administração da obra será exercida pelos Responsáveis Técnicos,</w:t>
      </w:r>
    </w:p>
    <w:p>
      <w:pPr>
        <w:pStyle w:val="Normal"/>
        <w:rPr>
          <w:color w:val="FF0000"/>
        </w:rPr>
      </w:pPr>
      <w:r>
        <w:rPr>
          <w:color w:val="FF0000"/>
        </w:rPr>
      </w:r>
    </w:p>
    <w:p>
      <w:pPr>
        <w:pStyle w:val="Ttulo2"/>
        <w:numPr>
          <w:ilvl w:val="1"/>
          <w:numId w:val="1"/>
        </w:numPr>
        <w:rPr/>
      </w:pPr>
      <w:bookmarkStart w:id="19" w:name="_Toc140844903"/>
      <w:r>
        <w:rPr/>
        <w:t>MESTRE DE OBRAS</w:t>
      </w:r>
      <w:bookmarkEnd w:id="19"/>
    </w:p>
    <w:p>
      <w:pPr>
        <w:pStyle w:val="Normal"/>
        <w:rPr/>
      </w:pPr>
      <w:r>
        <w:rPr/>
      </w:r>
    </w:p>
    <w:p>
      <w:pPr>
        <w:pStyle w:val="Normal"/>
        <w:ind w:firstLine="708"/>
        <w:rPr/>
      </w:pPr>
      <w:r>
        <w:rPr>
          <w:rFonts w:cs="Arial"/>
        </w:rPr>
        <w:t xml:space="preserve">A empresa CONTRATADA deverá manter na obra um mestre de obras, </w:t>
      </w:r>
      <w:r>
        <w:rPr/>
        <w:t>com tempo integral</w:t>
      </w:r>
      <w:r>
        <w:rPr>
          <w:rFonts w:cs="Arial"/>
        </w:rPr>
        <w:t>, capaz de discutir e definir pequenos ajustes da obra com o fiscal.</w:t>
      </w:r>
    </w:p>
    <w:p>
      <w:pPr>
        <w:pStyle w:val="Normal"/>
        <w:rPr/>
      </w:pPr>
      <w:r>
        <w:rPr>
          <w:rFonts w:cs="Arial"/>
        </w:rPr>
        <w:t>Havendo (se preciso) adiamento de prazo para execução da obra, a CONTRATADA, responsabilizar-se-á pela permanência do Mestre de Obras pela jornada de trabalho diário mencionada acima, durante todo período de aditamento, assim como o custeamento dos honorários do profissional.</w:t>
      </w:r>
    </w:p>
    <w:p>
      <w:pPr>
        <w:pStyle w:val="Normal"/>
        <w:rPr>
          <w:color w:val="FF0000"/>
        </w:rPr>
      </w:pPr>
      <w:r>
        <w:rPr>
          <w:color w:val="FF0000"/>
        </w:rPr>
      </w:r>
    </w:p>
    <w:p>
      <w:pPr>
        <w:pStyle w:val="Ttulo2"/>
        <w:numPr>
          <w:ilvl w:val="1"/>
          <w:numId w:val="1"/>
        </w:numPr>
        <w:rPr/>
      </w:pPr>
      <w:bookmarkStart w:id="20" w:name="_Toc140844904"/>
      <w:r>
        <w:rPr/>
        <w:t>EQUIPAMENTOS DE SEGURANÇA INDIVIDUAL (SISTEMA DE SEGURANÇA E EQUIPAMENTOS)</w:t>
      </w:r>
      <w:bookmarkEnd w:id="20"/>
    </w:p>
    <w:p>
      <w:pPr>
        <w:pStyle w:val="Normal"/>
        <w:rPr/>
      </w:pPr>
      <w:r>
        <w:rPr/>
      </w:r>
    </w:p>
    <w:p>
      <w:pPr>
        <w:pStyle w:val="Normal"/>
        <w:rPr>
          <w:rFonts w:cs="Arial"/>
        </w:rPr>
      </w:pPr>
      <w:r>
        <w:rPr>
          <w:rFonts w:cs="Arial"/>
        </w:rPr>
        <w:t xml:space="preserve">Será obrigatório o uso de capacetes, botas, luvas óculos e demais equipamentos de proteção individual, necessários à segurança dos operários em atividade na obra, sendo que os gastos oriundos destas obrigações estão inclusos nos valores unitários de mão de obra, na planilha orçamentária, na forma de encargos complementares. </w:t>
      </w:r>
    </w:p>
    <w:p>
      <w:pPr>
        <w:pStyle w:val="Normal"/>
        <w:ind w:firstLine="708"/>
        <w:rPr>
          <w:rFonts w:cs="Arial"/>
        </w:rPr>
      </w:pPr>
      <w:r>
        <w:rPr>
          <w:rFonts w:cs="Arial"/>
        </w:rPr>
        <w:t>Correrá por conta exclusiva da CONTRATADA a responsabilidade de quaisquer acidentes no trabalho de execução das obras e serviços contratados e ainda que resultante de caso fortuito e por qualquer causa, a destruição ou danificação dos serviços executados até a definitiva aceitação dos mesmos pela CONTRATANTE, bem como as indenizações que possam vir a ser devidas a terceiros por fatos oriundos dos serviços contratados, junto aos vizinhos da área ou ainda que ocorridos na via pública.</w:t>
      </w:r>
    </w:p>
    <w:p>
      <w:pPr>
        <w:pStyle w:val="Normal"/>
        <w:ind w:firstLine="708"/>
        <w:rPr>
          <w:rFonts w:cs="Arial"/>
        </w:rPr>
      </w:pPr>
      <w:r>
        <w:rPr>
          <w:rFonts w:cs="Arial"/>
        </w:rPr>
        <w:t>A CONTRATADA tomará todas as medidas para que as tarefas sejam executadas com segurança. Todas as normas referentes à higiene, segurança e medicina do trabalho, meio ambiente e outras, deverão ser rigorosamente cumpridas, façam elas referência aos funcionários e contratados, ou outras pessoas que estejam nas dependências da obra. As normas regulamentadoras são:</w:t>
      </w:r>
    </w:p>
    <w:p>
      <w:pPr>
        <w:pStyle w:val="ListParagraph"/>
        <w:numPr>
          <w:ilvl w:val="0"/>
          <w:numId w:val="11"/>
        </w:numPr>
        <w:rPr>
          <w:rFonts w:cs="Arial"/>
          <w:b/>
          <w:b/>
        </w:rPr>
      </w:pPr>
      <w:r>
        <w:rPr>
          <w:rFonts w:cs="Arial"/>
          <w:b/>
        </w:rPr>
        <w:t xml:space="preserve">NR 06 / 2018– </w:t>
      </w:r>
      <w:r>
        <w:rPr>
          <w:rFonts w:cs="Arial"/>
        </w:rPr>
        <w:t>Equipamento de proteção individual (EPI);</w:t>
      </w:r>
    </w:p>
    <w:p>
      <w:pPr>
        <w:pStyle w:val="ListParagraph"/>
        <w:numPr>
          <w:ilvl w:val="0"/>
          <w:numId w:val="11"/>
        </w:numPr>
        <w:rPr>
          <w:rFonts w:cs="Arial"/>
        </w:rPr>
      </w:pPr>
      <w:r>
        <w:rPr>
          <w:rFonts w:cs="Arial"/>
          <w:b/>
        </w:rPr>
        <w:t>NR 10 / 2019</w:t>
      </w:r>
      <w:r>
        <w:rPr>
          <w:rFonts w:cs="Arial"/>
        </w:rPr>
        <w:t>– Segurança em instalações e serviços em eletricidade;</w:t>
      </w:r>
    </w:p>
    <w:p>
      <w:pPr>
        <w:pStyle w:val="ListParagraph"/>
        <w:numPr>
          <w:ilvl w:val="0"/>
          <w:numId w:val="11"/>
        </w:numPr>
        <w:rPr>
          <w:rFonts w:cs="Arial"/>
        </w:rPr>
      </w:pPr>
      <w:hyperlink r:id="rId5">
        <w:r>
          <w:rPr>
            <w:rFonts w:cs="Arial"/>
            <w:b/>
          </w:rPr>
          <w:t>NR 11</w:t>
        </w:r>
      </w:hyperlink>
      <w:r>
        <w:rPr>
          <w:rFonts w:cs="Arial"/>
          <w:b/>
        </w:rPr>
        <w:t>/2016</w:t>
      </w:r>
      <w:r>
        <w:rPr>
          <w:rStyle w:val="Appleconvertedspace"/>
          <w:sz w:val="27"/>
          <w:szCs w:val="27"/>
        </w:rPr>
        <w:t> </w:t>
      </w:r>
      <w:r>
        <w:rPr>
          <w:rFonts w:cs="Arial"/>
          <w:b/>
        </w:rPr>
        <w:t>–</w:t>
      </w:r>
      <w:r>
        <w:rPr>
          <w:rFonts w:cs="Arial"/>
        </w:rPr>
        <w:t>Transporte, Movimentação, Armazenagem e Manuseio de Materiais;</w:t>
      </w:r>
    </w:p>
    <w:p>
      <w:pPr>
        <w:pStyle w:val="ListParagraph"/>
        <w:numPr>
          <w:ilvl w:val="0"/>
          <w:numId w:val="11"/>
        </w:numPr>
        <w:rPr>
          <w:rFonts w:cs="Arial"/>
        </w:rPr>
      </w:pPr>
      <w:hyperlink r:id="rId6">
        <w:r>
          <w:rPr>
            <w:rFonts w:cs="Arial"/>
            <w:b/>
          </w:rPr>
          <w:t>NR 24/2022 </w:t>
        </w:r>
      </w:hyperlink>
      <w:r>
        <w:rPr>
          <w:sz w:val="27"/>
          <w:szCs w:val="27"/>
        </w:rPr>
        <w:t xml:space="preserve">- </w:t>
      </w:r>
      <w:r>
        <w:rPr>
          <w:rFonts w:cs="Arial"/>
        </w:rPr>
        <w:t>Condições Sanitárias e de Conforto nos Locais de Trabalho;</w:t>
      </w:r>
    </w:p>
    <w:p>
      <w:pPr>
        <w:pStyle w:val="ListParagraph"/>
        <w:numPr>
          <w:ilvl w:val="0"/>
          <w:numId w:val="11"/>
        </w:numPr>
        <w:rPr>
          <w:rFonts w:cs="Arial"/>
        </w:rPr>
      </w:pPr>
      <w:r>
        <w:rPr>
          <w:rFonts w:cs="Arial"/>
          <w:b/>
        </w:rPr>
        <w:t xml:space="preserve">NR 26 / 2022 – </w:t>
      </w:r>
      <w:r>
        <w:rPr>
          <w:rFonts w:cs="Arial"/>
        </w:rPr>
        <w:t>Sinalização de segurança;</w:t>
      </w:r>
    </w:p>
    <w:p>
      <w:pPr>
        <w:pStyle w:val="ListParagraph"/>
        <w:numPr>
          <w:ilvl w:val="0"/>
          <w:numId w:val="11"/>
        </w:numPr>
        <w:rPr>
          <w:rFonts w:cs="Arial"/>
        </w:rPr>
      </w:pPr>
      <w:hyperlink r:id="rId7">
        <w:r>
          <w:rPr>
            <w:rFonts w:cs="Arial"/>
            <w:b/>
          </w:rPr>
          <w:t>NR 35</w:t>
        </w:r>
      </w:hyperlink>
      <w:r>
        <w:rPr>
          <w:rFonts w:cs="Arial"/>
          <w:b/>
        </w:rPr>
        <w:t>/2022</w:t>
      </w:r>
      <w:r>
        <w:rPr>
          <w:rStyle w:val="Appleconvertedspace"/>
          <w:sz w:val="27"/>
          <w:szCs w:val="27"/>
        </w:rPr>
        <w:t> </w:t>
      </w:r>
      <w:r>
        <w:rPr>
          <w:sz w:val="27"/>
          <w:szCs w:val="27"/>
        </w:rPr>
        <w:t>-</w:t>
      </w:r>
      <w:r>
        <w:rPr>
          <w:rStyle w:val="Appleconvertedspace"/>
          <w:sz w:val="27"/>
          <w:szCs w:val="27"/>
        </w:rPr>
        <w:t> </w:t>
      </w:r>
      <w:r>
        <w:rPr>
          <w:rFonts w:cs="Arial"/>
        </w:rPr>
        <w:t>Trabalho em Altura.</w:t>
      </w:r>
      <w:r>
        <w:rPr>
          <w:sz w:val="27"/>
          <w:szCs w:val="27"/>
        </w:rPr>
        <w:t> </w:t>
      </w:r>
    </w:p>
    <w:p>
      <w:pPr>
        <w:pStyle w:val="Normal"/>
        <w:rPr/>
      </w:pPr>
      <w:r>
        <w:rPr/>
      </w:r>
    </w:p>
    <w:p>
      <w:pPr>
        <w:pStyle w:val="Ttulo1"/>
        <w:numPr>
          <w:ilvl w:val="0"/>
          <w:numId w:val="1"/>
        </w:numPr>
        <w:ind w:left="0" w:firstLine="709"/>
        <w:rPr/>
      </w:pPr>
      <w:bookmarkStart w:id="21" w:name="_Toc140844905"/>
      <w:r>
        <w:rPr/>
        <w:t>PROJETO</w:t>
      </w:r>
      <w:bookmarkEnd w:id="21"/>
    </w:p>
    <w:p>
      <w:pPr>
        <w:pStyle w:val="Normal"/>
        <w:rPr/>
      </w:pPr>
      <w:r>
        <w:rPr/>
      </w:r>
    </w:p>
    <w:p>
      <w:pPr>
        <w:pStyle w:val="Ttulo2"/>
        <w:numPr>
          <w:ilvl w:val="1"/>
          <w:numId w:val="1"/>
        </w:numPr>
        <w:rPr/>
      </w:pPr>
      <w:bookmarkStart w:id="22" w:name="_Toc140844906"/>
      <w:r>
        <w:rPr/>
        <w:t>CONSIDERAÇÕES</w:t>
      </w:r>
      <w:bookmarkEnd w:id="22"/>
    </w:p>
    <w:p>
      <w:pPr>
        <w:pStyle w:val="Normal"/>
        <w:rPr/>
      </w:pPr>
      <w:r>
        <w:rPr/>
      </w:r>
    </w:p>
    <w:p>
      <w:pPr>
        <w:pStyle w:val="Normal"/>
        <w:rPr/>
      </w:pPr>
      <w:r>
        <w:rPr/>
        <w:t>Os serviços serão realizados em rigorosa observância aos desenhos do projeto e respectivos detalhes, bem como em estrita observância às prescrições e exigências contidas neste Caderno de Encargos e Memorial Descritivo, todos eles convenientemente autenticados por ambas as partes como elementos integrantes do contrato e valendo como se, no mesmo contrato, efetivamente transcritos fossem.</w:t>
      </w:r>
    </w:p>
    <w:p>
      <w:pPr>
        <w:pStyle w:val="Normal"/>
        <w:rPr>
          <w:color w:val="FF0000"/>
        </w:rPr>
      </w:pPr>
      <w:r>
        <w:rPr>
          <w:color w:val="FF0000"/>
        </w:rPr>
      </w:r>
    </w:p>
    <w:p>
      <w:pPr>
        <w:pStyle w:val="Ttulo2"/>
        <w:numPr>
          <w:ilvl w:val="1"/>
          <w:numId w:val="1"/>
        </w:numPr>
        <w:rPr/>
      </w:pPr>
      <w:bookmarkStart w:id="23" w:name="_Toc140844907"/>
      <w:r>
        <w:rPr/>
        <w:t>INTERPRETAÇÃO DOS DADOS</w:t>
      </w:r>
      <w:bookmarkEnd w:id="23"/>
    </w:p>
    <w:p>
      <w:pPr>
        <w:pStyle w:val="Normal"/>
        <w:rPr/>
      </w:pPr>
      <w:r>
        <w:rPr/>
      </w:r>
    </w:p>
    <w:p>
      <w:pPr>
        <w:pStyle w:val="Normal"/>
        <w:rPr/>
      </w:pPr>
      <w:r>
        <w:rPr/>
        <w:t xml:space="preserve">Em caso de divergência entre as especificações de materiais e as de serviços, prevalecerão sempre estas últimas. </w:t>
      </w:r>
    </w:p>
    <w:p>
      <w:pPr>
        <w:pStyle w:val="Normal"/>
        <w:rPr/>
      </w:pPr>
      <w:r>
        <w:rPr/>
        <w:t>Em caso de divergência entre as cotas de desenho e suas dimensões, medidas em escala, prevalecerão sempre as primeiras.</w:t>
      </w:r>
    </w:p>
    <w:p>
      <w:pPr>
        <w:pStyle w:val="Normal"/>
        <w:rPr/>
      </w:pPr>
      <w:r>
        <w:rPr/>
        <w:t xml:space="preserve">Em caso de divergência entre desenhos de escalas diferentes, prevalecerão sempre os de maior escala. </w:t>
      </w:r>
    </w:p>
    <w:p>
      <w:pPr>
        <w:pStyle w:val="Normal"/>
        <w:rPr/>
      </w:pPr>
      <w:r>
        <w:rPr/>
        <w:t xml:space="preserve">Em caso de divergência entre desenhos de datas diversas, prevalecerão os mais recentes. </w:t>
      </w:r>
    </w:p>
    <w:p>
      <w:pPr>
        <w:pStyle w:val="Normal"/>
        <w:rPr/>
      </w:pPr>
      <w:r>
        <w:rPr/>
        <w:t xml:space="preserve">Em caso de divergência entre este Memorial e os desenhos, prevalecerá sempre o primeiro. </w:t>
      </w:r>
    </w:p>
    <w:p>
      <w:pPr>
        <w:pStyle w:val="Normal"/>
        <w:rPr/>
      </w:pPr>
      <w:r>
        <w:rPr/>
        <w:t>Em caso de dúvidas quanto à interpretação dos desenhos, projetos ou deste Memorial, serão consultados os autores do projeto.</w:t>
      </w:r>
    </w:p>
    <w:p>
      <w:pPr>
        <w:pStyle w:val="Normal"/>
        <w:rPr>
          <w:color w:val="FF0000"/>
        </w:rPr>
      </w:pPr>
      <w:r>
        <w:rPr>
          <w:color w:val="FF0000"/>
        </w:rPr>
      </w:r>
    </w:p>
    <w:p>
      <w:pPr>
        <w:pStyle w:val="Ttulo2"/>
        <w:numPr>
          <w:ilvl w:val="1"/>
          <w:numId w:val="1"/>
        </w:numPr>
        <w:rPr/>
      </w:pPr>
      <w:bookmarkStart w:id="24" w:name="_Toc140844908"/>
      <w:r>
        <w:rPr/>
        <w:t>MODIFICAÇÃO DE PROJETOS E ESPECIFICAÇÕES</w:t>
      </w:r>
      <w:bookmarkEnd w:id="24"/>
    </w:p>
    <w:p>
      <w:pPr>
        <w:pStyle w:val="Normal"/>
        <w:rPr/>
      </w:pPr>
      <w:r>
        <w:rPr/>
      </w:r>
    </w:p>
    <w:p>
      <w:pPr>
        <w:pStyle w:val="Normal"/>
        <w:rPr/>
      </w:pPr>
      <w:r>
        <w:rPr/>
        <w:t>Nenhuma alteração nos projetos e nas especificações poderá ser feita, sem autorização por escrito da CONTRATADA conjuntamente com as equipes técnicas responsáveis pelos projetos Arquitetônicos e Complementares. O pagamento ou deduções das modificações será regulado pela aplicação dos preços unitários fornecidos pela CONTRATADA no ato da contratação. Caso não conste nos preços unitários será considerado nas planilhas orçamentárias de referência nos órgãos federais e/ou estaduais, como por exemplo “SINAPI”, na falta do item a CONTRANTE deverá desenvolver uma composição de serviço nas quais deseja pleitear, tomando como base o sistema de referência de preço do SINAPI.</w:t>
      </w:r>
    </w:p>
    <w:p>
      <w:pPr>
        <w:pStyle w:val="Normal"/>
        <w:rPr/>
      </w:pPr>
      <w:r>
        <w:rPr/>
        <w:t>Concluídas as obras, a CONTRATADA, fornecerá à CONTRATANTE os desenhos atualizados “as Builts” conforme item 21.5 descrito no presente Caderno de Encargos.</w:t>
      </w:r>
    </w:p>
    <w:p>
      <w:pPr>
        <w:pStyle w:val="Normal"/>
        <w:ind w:hanging="0"/>
        <w:rPr>
          <w:color w:val="FF0000"/>
        </w:rPr>
      </w:pPr>
      <w:r>
        <w:rPr>
          <w:color w:val="FF0000"/>
        </w:rPr>
      </w:r>
    </w:p>
    <w:p>
      <w:pPr>
        <w:pStyle w:val="Ttulo1"/>
        <w:numPr>
          <w:ilvl w:val="0"/>
          <w:numId w:val="1"/>
        </w:numPr>
        <w:ind w:left="0" w:firstLine="709"/>
        <w:rPr/>
      </w:pPr>
      <w:bookmarkStart w:id="25" w:name="_Toc140844909"/>
      <w:r>
        <w:rPr/>
        <w:t>INSTALAÇÃO E EXECUÇÃO DAS OBRAS E SERVIÇOS</w:t>
      </w:r>
      <w:bookmarkEnd w:id="25"/>
    </w:p>
    <w:p>
      <w:pPr>
        <w:pStyle w:val="Normal"/>
        <w:rPr/>
      </w:pPr>
      <w:r>
        <w:rPr/>
      </w:r>
    </w:p>
    <w:p>
      <w:pPr>
        <w:pStyle w:val="Normal"/>
        <w:rPr/>
      </w:pPr>
      <w:r>
        <w:rPr/>
        <w:t xml:space="preserve">O preço, na tabela de orçamento, em anexo ao caderno de encargos, deverá compreender todas as despesas decorrentes do fornecimento de materiais, ferramentas, transportes (inclusive pedágios, </w:t>
      </w:r>
      <w:r>
        <w:rPr>
          <w:i/>
          <w:u w:val="single"/>
        </w:rPr>
        <w:t>caso este seja necessário</w:t>
      </w:r>
      <w:r>
        <w:rPr/>
        <w:t>), equipamentos e mão de obra necessários à execução aos serviços e instalação da obra, incluindo limpeza permanente da obra e posterior entrega da edificação, ligações provisórias, tais como: água, luz e outros que se fizerem necessário, acessos provisórios, proteção e sinalização da obra, quando forem necessários.</w:t>
      </w:r>
    </w:p>
    <w:p>
      <w:pPr>
        <w:pStyle w:val="Normal"/>
        <w:rPr/>
      </w:pPr>
      <w:r>
        <w:rPr/>
      </w:r>
    </w:p>
    <w:p>
      <w:pPr>
        <w:pStyle w:val="Ttulo1"/>
        <w:numPr>
          <w:ilvl w:val="0"/>
          <w:numId w:val="1"/>
        </w:numPr>
        <w:ind w:left="0" w:firstLine="709"/>
        <w:rPr/>
      </w:pPr>
      <w:bookmarkStart w:id="26" w:name="_Toc140844910"/>
      <w:r>
        <w:rPr/>
        <w:t>CANTEIRO DE OBRAS</w:t>
      </w:r>
      <w:bookmarkEnd w:id="26"/>
    </w:p>
    <w:p>
      <w:pPr>
        <w:pStyle w:val="Normal"/>
        <w:rPr/>
      </w:pPr>
      <w:r>
        <w:rPr/>
      </w:r>
    </w:p>
    <w:p>
      <w:pPr>
        <w:pStyle w:val="Normal"/>
        <w:rPr/>
      </w:pPr>
      <w:r>
        <w:rPr/>
        <w:t>A CONTRATADA deverá manter em boas condições, até o final da obra, a área delimitada para seu canteiro.</w:t>
      </w:r>
    </w:p>
    <w:p>
      <w:pPr>
        <w:pStyle w:val="Normal"/>
        <w:rPr/>
      </w:pPr>
      <w:r>
        <w:rPr/>
        <w:t>A CONTRATADA determinará juntamente com a CONTRATANTE um local para implantar seu abrigo provisório (depósito e administração). São de conta exclusiva da CONTRATADA as despesas relativas à manutenção de suas instalações.</w:t>
      </w:r>
    </w:p>
    <w:p>
      <w:pPr>
        <w:pStyle w:val="Normal"/>
        <w:rPr/>
      </w:pPr>
      <w:r>
        <w:rPr/>
        <w:t>Dentro da área destinada pela CONTRATANTE para as instalações da CONTRATADA, deverá ser reservado um local para a FISCALIZAÇÃO, devendo ali ser mantido em boas condições para consulta os seguintes documentos:</w:t>
      </w:r>
    </w:p>
    <w:p>
      <w:pPr>
        <w:pStyle w:val="ListParagraph"/>
        <w:numPr>
          <w:ilvl w:val="0"/>
          <w:numId w:val="12"/>
        </w:numPr>
        <w:rPr/>
      </w:pPr>
      <w:r>
        <w:rPr/>
        <w:t>Diários de Obras (modelo proposto pela contratada);</w:t>
      </w:r>
    </w:p>
    <w:p>
      <w:pPr>
        <w:pStyle w:val="ListParagraph"/>
        <w:numPr>
          <w:ilvl w:val="0"/>
          <w:numId w:val="12"/>
        </w:numPr>
        <w:rPr/>
      </w:pPr>
      <w:r>
        <w:rPr/>
        <w:t>Registro de alterações regularmente autorizadas;</w:t>
      </w:r>
    </w:p>
    <w:p>
      <w:pPr>
        <w:pStyle w:val="ListParagraph"/>
        <w:numPr>
          <w:ilvl w:val="0"/>
          <w:numId w:val="12"/>
        </w:numPr>
        <w:rPr/>
      </w:pPr>
      <w:r>
        <w:rPr/>
        <w:t>Arquivo ordenado de relatórios, pareceres e demais documentos administrativos da obra;</w:t>
      </w:r>
    </w:p>
    <w:p>
      <w:pPr>
        <w:pStyle w:val="ListParagraph"/>
        <w:numPr>
          <w:ilvl w:val="0"/>
          <w:numId w:val="12"/>
        </w:numPr>
        <w:rPr/>
      </w:pPr>
      <w:r>
        <w:rPr/>
        <w:t>Cronograma físico/financeiro;</w:t>
      </w:r>
    </w:p>
    <w:p>
      <w:pPr>
        <w:pStyle w:val="ListParagraph"/>
        <w:numPr>
          <w:ilvl w:val="0"/>
          <w:numId w:val="12"/>
        </w:numPr>
        <w:rPr/>
      </w:pPr>
      <w:r>
        <w:rPr/>
        <w:t>Comprovante de matricula da obra no INSS;</w:t>
      </w:r>
    </w:p>
    <w:p>
      <w:pPr>
        <w:pStyle w:val="ListParagraph"/>
        <w:numPr>
          <w:ilvl w:val="0"/>
          <w:numId w:val="12"/>
        </w:numPr>
        <w:rPr/>
      </w:pPr>
      <w:r>
        <w:rPr/>
        <w:t>ART e/ou RRT dos projetos e execução das obras;</w:t>
      </w:r>
    </w:p>
    <w:p>
      <w:pPr>
        <w:pStyle w:val="ListParagraph"/>
        <w:numPr>
          <w:ilvl w:val="0"/>
          <w:numId w:val="12"/>
        </w:numPr>
        <w:rPr/>
      </w:pPr>
      <w:r>
        <w:rPr/>
        <w:t>Projeto básico de reforma, memorial descritivo e caderno de encargos;</w:t>
      </w:r>
    </w:p>
    <w:p>
      <w:pPr>
        <w:pStyle w:val="ListParagraph"/>
        <w:numPr>
          <w:ilvl w:val="0"/>
          <w:numId w:val="12"/>
        </w:numPr>
        <w:rPr/>
      </w:pPr>
      <w:r>
        <w:rPr/>
        <w:t>Serviços que eventualmente serão contratados.</w:t>
      </w:r>
    </w:p>
    <w:p>
      <w:pPr>
        <w:pStyle w:val="Normal"/>
        <w:rPr/>
      </w:pPr>
      <w:r>
        <w:rPr/>
        <w:t xml:space="preserve">Os materiais de descarte deverão ser armazenados em caçambas metálicas, com capacidade de 4,5m³. A responsabilidade de manutenção/conservação e carga/descarga fica a cargo da CONTRATADA. </w:t>
      </w:r>
    </w:p>
    <w:p>
      <w:pPr>
        <w:pStyle w:val="Normal"/>
        <w:rPr/>
      </w:pPr>
      <w:r>
        <w:rPr>
          <w:rFonts w:cs="Arial"/>
        </w:rPr>
        <w:t>A CONTRATADA será responsável pela escolha, definição e condições dos locais onde o descarte deverá ser efetuado, bem como pelas consequências, de qualquer ordem, oriundas dessa tarefa. Entretanto o local somente deve ser considerado apto quando aprovado pela FISCALIZAÇÃO.</w:t>
      </w:r>
    </w:p>
    <w:p>
      <w:pPr>
        <w:pStyle w:val="Normal"/>
        <w:ind w:hanging="0"/>
        <w:rPr>
          <w:color w:val="FF0000"/>
        </w:rPr>
      </w:pPr>
      <w:r>
        <w:rPr>
          <w:color w:val="FF0000"/>
        </w:rPr>
      </w:r>
    </w:p>
    <w:p>
      <w:pPr>
        <w:pStyle w:val="Ttulo1"/>
        <w:numPr>
          <w:ilvl w:val="0"/>
          <w:numId w:val="1"/>
        </w:numPr>
        <w:ind w:left="0" w:firstLine="709"/>
        <w:rPr/>
      </w:pPr>
      <w:bookmarkStart w:id="27" w:name="_Toc140844911"/>
      <w:r>
        <w:rPr/>
        <w:t>MÁQUINAS E FERRAMENTAS</w:t>
      </w:r>
      <w:bookmarkEnd w:id="27"/>
    </w:p>
    <w:p>
      <w:pPr>
        <w:pStyle w:val="Normal"/>
        <w:rPr/>
      </w:pPr>
      <w:r>
        <w:rPr/>
      </w:r>
    </w:p>
    <w:p>
      <w:pPr>
        <w:pStyle w:val="Normal"/>
        <w:rPr/>
      </w:pPr>
      <w:r>
        <w:rPr/>
        <w:t xml:space="preserve">Todo o maquinário e ferramentas que a CONTRATADA utilizar deverá estar em bom estado de conservação e poderá a FISCALIZAÇÃO exigir a sua troca, desde que julgue em mau estado para uso. </w:t>
      </w:r>
    </w:p>
    <w:p>
      <w:pPr>
        <w:pStyle w:val="Normal"/>
        <w:rPr/>
      </w:pPr>
      <w:r>
        <w:rPr/>
        <w:t>Todos os equipamentos e ferramentas necessários à perfeita execução dos serviços deverão estar sempre em boas condições de uso. Quando necessária, a substituição deverá ser feita em tempo hábil de forma a não comprometer a qualidade dos serviços e o cronograma da obra.</w:t>
      </w:r>
    </w:p>
    <w:p>
      <w:pPr>
        <w:pStyle w:val="Normal"/>
        <w:ind w:hanging="0"/>
        <w:rPr/>
      </w:pPr>
      <w:r>
        <w:rPr/>
      </w:r>
    </w:p>
    <w:p>
      <w:pPr>
        <w:pStyle w:val="Ttulo1"/>
        <w:numPr>
          <w:ilvl w:val="0"/>
          <w:numId w:val="1"/>
        </w:numPr>
        <w:ind w:left="0" w:firstLine="709"/>
        <w:rPr/>
      </w:pPr>
      <w:bookmarkStart w:id="28" w:name="_Toc140844912"/>
      <w:r>
        <w:rPr/>
        <w:t>DIÁRIO DE OBRAS</w:t>
      </w:r>
      <w:bookmarkEnd w:id="28"/>
    </w:p>
    <w:p>
      <w:pPr>
        <w:pStyle w:val="Normal"/>
        <w:rPr/>
      </w:pPr>
      <w:r>
        <w:rPr/>
      </w:r>
    </w:p>
    <w:p>
      <w:pPr>
        <w:pStyle w:val="Normal"/>
        <w:rPr>
          <w:rFonts w:cs="Arial"/>
        </w:rPr>
      </w:pPr>
      <w:r>
        <w:rPr>
          <w:rFonts w:cs="Arial"/>
        </w:rPr>
        <w:t xml:space="preserve">Será exigido o preenchimento de diário de obras, devendo a CONTRATADA providenciar a impressão gráfica de número suficiente de folhas com previsão até a entrega definitiva da obra. </w:t>
      </w:r>
    </w:p>
    <w:p>
      <w:pPr>
        <w:pStyle w:val="Normal"/>
        <w:rPr>
          <w:rFonts w:cs="Arial"/>
        </w:rPr>
      </w:pPr>
      <w:r>
        <w:rPr>
          <w:rFonts w:cs="Arial"/>
        </w:rPr>
        <w:t xml:space="preserve">No diário de obras serão lançadas diariamente, pela CONTRATADA, todas as ocorrências da obra, tais como: serviços realizados, entradas e saídas de materiais, anormalidades, chuvas, etc. </w:t>
      </w:r>
    </w:p>
    <w:p>
      <w:pPr>
        <w:pStyle w:val="Normal"/>
        <w:rPr>
          <w:rFonts w:cs="Arial"/>
        </w:rPr>
      </w:pPr>
      <w:r>
        <w:rPr>
          <w:rFonts w:cs="Arial"/>
        </w:rPr>
        <w:t>Durante toda execução das obras deverá ser mantido no canteiro um diário de obra, devidamente atualizado e assinado, onde constará todo e qualquer fato relevante ocorrido no dia. Neste diário também serão anotadas as recomendações feitas pela FISCALIZAÇÃO.</w:t>
      </w:r>
    </w:p>
    <w:p>
      <w:pPr>
        <w:pStyle w:val="Normal"/>
        <w:rPr>
          <w:rFonts w:cs="Arial"/>
        </w:rPr>
      </w:pPr>
      <w:r>
        <w:rPr>
          <w:rFonts w:cs="Arial"/>
        </w:rPr>
        <w:t>O Diário de Obras será deverá ser assinado semanalmente pela FISCALIZAÇÃO e CONTRATADA, sendo a segunda via recolhida pela FISCALIZAÇÃO/CONTRATANTE.</w:t>
      </w:r>
    </w:p>
    <w:p>
      <w:pPr>
        <w:pStyle w:val="Normal"/>
        <w:rPr/>
      </w:pPr>
      <w:r>
        <w:rPr/>
      </w:r>
    </w:p>
    <w:p>
      <w:pPr>
        <w:pStyle w:val="Ttulo1"/>
        <w:numPr>
          <w:ilvl w:val="0"/>
          <w:numId w:val="1"/>
        </w:numPr>
        <w:ind w:left="0" w:firstLine="709"/>
        <w:rPr/>
      </w:pPr>
      <w:bookmarkStart w:id="29" w:name="_Toc140844913"/>
      <w:r>
        <w:rPr/>
        <w:t>REUNIÃO DE PARTIDA DE OBRA</w:t>
      </w:r>
      <w:bookmarkEnd w:id="29"/>
    </w:p>
    <w:p>
      <w:pPr>
        <w:pStyle w:val="Normal"/>
        <w:rPr/>
      </w:pPr>
      <w:r>
        <w:rPr/>
      </w:r>
    </w:p>
    <w:p>
      <w:pPr>
        <w:pStyle w:val="Normal"/>
        <w:rPr/>
      </w:pPr>
      <w:r>
        <w:rPr/>
        <w:t>Após a assinatura do contrato e antes do início da obra, deverá ser realizada uma reunião com a participação dos representantes da FISCALIZAÇÃO, da CONTRATANTE e CONTRATADA, a fim de estabelecer todos os critérios para andamento das atividades e conclusão das etapas previstas. A reunião deverá ser registrada em ata, citando todos os aspectos relevantes da obra. Deverão ser discutidos e pré-estabelecidos os procedimentos, a fim de se evitar e/ou amenizar os possíveis transtornos que a obra possa causar durante seu desenvolvimento, principalmente no que tange o trafego junto a rodovia.</w:t>
      </w:r>
    </w:p>
    <w:p>
      <w:pPr>
        <w:pStyle w:val="Normal"/>
        <w:rPr/>
      </w:pPr>
      <w:r>
        <w:rPr/>
        <w:t>Deverão ser discutidos, entre outros, os serviços considerados críticos, de maneira a estabelecer regras para a sua execução (técnicas, horários, cuidados necessários, etc.).</w:t>
      </w:r>
    </w:p>
    <w:p>
      <w:pPr>
        <w:pStyle w:val="Normal"/>
        <w:rPr/>
      </w:pPr>
      <w:r>
        <w:rPr/>
        <w:t>O cronograma físico/financeiro apresentado na proposta da CONTRATADA deverá ser estudado, analisado e reformulado, se for o caso, após a reunião de partida da obra, a fim de contemplar todas as condições estabelecidas e definidas entre os representantes da FISCALIZAÇÃO, da CONTRATANTE e da CONTRATADA.</w:t>
      </w:r>
    </w:p>
    <w:p>
      <w:pPr>
        <w:pStyle w:val="Normal"/>
        <w:rPr/>
      </w:pPr>
      <w:r>
        <w:rPr/>
        <w:t>Havendo a necessidade de realizar serviços não previstos neste caderno, antecipar o cronograma ou recuperar dias de atraso, a CONTRATADA só poderá fazê-lo após prévia aprovação do serviço e orçamento por parte da FISCALIZAÇÃO da CONTRATANTE.</w:t>
      </w:r>
    </w:p>
    <w:p>
      <w:pPr>
        <w:pStyle w:val="Normal"/>
        <w:rPr/>
      </w:pPr>
      <w:r>
        <w:rPr/>
        <w:t>O documento “Ordem de Serviços” será emitido e será apensado ao devido processo administrativo imediatamente após a devolução, pela CONTRATADA, de seu ciente. Para todos os efeitos legais, considera-se como data efetiva para geração de seus efeitos a data aposta pela contratada com o seu ciente, e não a data de emissão da Ordem de Serviços.</w:t>
      </w:r>
    </w:p>
    <w:p>
      <w:pPr>
        <w:pStyle w:val="Normal"/>
        <w:rPr/>
      </w:pPr>
      <w:r>
        <w:rPr/>
        <w:t xml:space="preserve">Após a assinatura do Contrato, a CONTRATADA deverá apresentar as respectivas Anotações de Responsabilidade Técnica - ART de execução das obras ou </w:t>
      </w:r>
      <w:r>
        <w:rPr>
          <w:rFonts w:cs="Arial"/>
        </w:rPr>
        <w:t xml:space="preserve">RRT (Registro de Responsabilidade Técnica), dos </w:t>
      </w:r>
      <w:r>
        <w:rPr/>
        <w:t>serviços devidamente quitados.</w:t>
      </w:r>
    </w:p>
    <w:p>
      <w:pPr>
        <w:pStyle w:val="Normal"/>
        <w:rPr/>
      </w:pPr>
      <w:r>
        <w:rPr/>
        <w:t>O pagamento das taxas (ART, RRT, Alvarás, Licenças, Tributos, Impostos, etc.), referentes à execução da obra, correrá por conta da CONTRATADA. Será responsabilidade da CONTRATADA os encaminhamentos e o recolhimento de todas as taxas referentes à execução das obras.</w:t>
      </w:r>
    </w:p>
    <w:p>
      <w:pPr>
        <w:pStyle w:val="Normal"/>
        <w:rPr>
          <w:color w:val="FF0000"/>
        </w:rPr>
      </w:pPr>
      <w:r>
        <w:rPr>
          <w:color w:val="FF0000"/>
        </w:rPr>
      </w:r>
    </w:p>
    <w:p>
      <w:pPr>
        <w:pStyle w:val="Ttulo1"/>
        <w:numPr>
          <w:ilvl w:val="0"/>
          <w:numId w:val="1"/>
        </w:numPr>
        <w:ind w:left="0" w:firstLine="709"/>
        <w:rPr/>
      </w:pPr>
      <w:bookmarkStart w:id="30" w:name="_Toc140844914"/>
      <w:r>
        <w:rPr/>
        <w:t>DOS DOCUMENTOS FORNECIDOS VIA E-MAIL DA CONTRATAÇÃO</w:t>
      </w:r>
      <w:bookmarkEnd w:id="30"/>
    </w:p>
    <w:p>
      <w:pPr>
        <w:pStyle w:val="Normal"/>
        <w:rPr/>
      </w:pPr>
      <w:r>
        <w:rPr/>
      </w:r>
    </w:p>
    <w:p>
      <w:pPr>
        <w:pStyle w:val="Normal"/>
        <w:rPr>
          <w:rFonts w:cs="Arial"/>
        </w:rPr>
      </w:pPr>
      <w:r>
        <w:rPr/>
        <w:t>O projeto em anexo, é orientativo e serve para identificar todos os detalhes e pormenores construtivos da edificação. É dever e responsabilidade da CONTRATADA tomar ciência e analisar todos os arquivos digitais fornecidos via e-mail que compõe o processo de contratação. Nele estão contidos o presente Caderno de Encargos com seus anexos em formato “pdf” e “dwg”. É dever e responsabilidade da CONTRATADA</w:t>
      </w:r>
      <w:r>
        <w:rPr>
          <w:rFonts w:cs="Arial"/>
        </w:rPr>
        <w:t xml:space="preserve"> proceder a LEITURA e REVISÃO de TODOS os documentos anexos para participar do processo de contratação.</w:t>
      </w:r>
    </w:p>
    <w:p>
      <w:pPr>
        <w:pStyle w:val="Normal"/>
        <w:rPr>
          <w:rFonts w:cs="Arial"/>
        </w:rPr>
      </w:pPr>
      <w:r>
        <w:rPr>
          <w:rFonts w:cs="Arial"/>
        </w:rPr>
        <w:t>Será exigida pela FISCALIZAÇÃO, como requisito para início da obra, a apresentação de todas as plantas e especificações impressas para conferência e carimbo da FISCALIZAÇÃO, estas plantas deverão estar constantemente no canteiro de obras.</w:t>
      </w:r>
    </w:p>
    <w:p>
      <w:pPr>
        <w:pStyle w:val="Normal"/>
        <w:rPr>
          <w:color w:val="FF0000"/>
        </w:rPr>
      </w:pPr>
      <w:r>
        <w:rPr>
          <w:color w:val="FF0000"/>
        </w:rPr>
      </w:r>
    </w:p>
    <w:p>
      <w:pPr>
        <w:pStyle w:val="Ttulo1"/>
        <w:numPr>
          <w:ilvl w:val="0"/>
          <w:numId w:val="1"/>
        </w:numPr>
        <w:ind w:left="0" w:firstLine="709"/>
        <w:rPr/>
      </w:pPr>
      <w:bookmarkStart w:id="31" w:name="_Toc140844915"/>
      <w:r>
        <w:rPr/>
        <w:t>MEDIÇÕES E VALOR TOTAL DA OBRA</w:t>
      </w:r>
      <w:bookmarkEnd w:id="31"/>
    </w:p>
    <w:p>
      <w:pPr>
        <w:pStyle w:val="Normal"/>
        <w:rPr/>
      </w:pPr>
      <w:r>
        <w:rPr/>
      </w:r>
    </w:p>
    <w:p>
      <w:pPr>
        <w:pStyle w:val="Normal"/>
        <w:rPr/>
      </w:pPr>
      <w:r>
        <w:rPr/>
        <w:t>Qualquer imprevisto ou atraso que impossibilite a empresa de começar ou dar continuidade aos trabalhos deverá ser registrado em diário.</w:t>
      </w:r>
    </w:p>
    <w:p>
      <w:pPr>
        <w:pStyle w:val="Normal"/>
        <w:rPr/>
      </w:pPr>
      <w:r>
        <w:rPr/>
        <w:t>Serão realizadas medições mensais, onde serão medidos os serviços já executados de acordo com o projeto, cronograma, normas vigentes e contrato. A empresa deverá exercer o máximo cuidado ao executar os serviços, pois qualquer descuido ou negligência da mesma que cause perda de material ou dano ocasionará o reparo ou reposição, sem ônus para a CONTRATANTE.</w:t>
      </w:r>
    </w:p>
    <w:p>
      <w:pPr>
        <w:pStyle w:val="Normal"/>
        <w:rPr>
          <w:b/>
          <w:b/>
        </w:rPr>
      </w:pPr>
      <w:r>
        <w:rPr/>
        <w:t xml:space="preserve">O valor total da execução da obra de implantação do projeto arquitetônico e projetos complementares da Galeria dos Presidentes é de </w:t>
      </w:r>
      <w:r>
        <w:rPr>
          <w:b/>
        </w:rPr>
        <w:t xml:space="preserve">R$ 53.266,46 (cinquenta e três mil, duzentos e sessenta e seis reais e quarenta e seis </w:t>
      </w:r>
      <w:r>
        <w:rPr>
          <w:b/>
          <w:i/>
        </w:rPr>
        <w:t>centavos</w:t>
      </w:r>
      <w:r>
        <w:rPr>
          <w:b/>
        </w:rPr>
        <w:t>).</w:t>
      </w:r>
    </w:p>
    <w:p>
      <w:pPr>
        <w:pStyle w:val="Normal"/>
        <w:ind w:hanging="0"/>
        <w:rPr>
          <w:color w:val="FF0000"/>
        </w:rPr>
      </w:pPr>
      <w:r>
        <w:rPr>
          <w:color w:val="FF0000"/>
        </w:rPr>
      </w:r>
    </w:p>
    <w:p>
      <w:pPr>
        <w:pStyle w:val="Ttulo1"/>
        <w:numPr>
          <w:ilvl w:val="0"/>
          <w:numId w:val="1"/>
        </w:numPr>
        <w:ind w:left="0" w:firstLine="709"/>
        <w:rPr/>
      </w:pPr>
      <w:bookmarkStart w:id="32" w:name="_Toc140844916"/>
      <w:r>
        <w:rPr/>
        <w:t>DO PRAZO DE EXECUÇÃO</w:t>
      </w:r>
      <w:bookmarkEnd w:id="32"/>
    </w:p>
    <w:p>
      <w:pPr>
        <w:pStyle w:val="Normal"/>
        <w:rPr/>
      </w:pPr>
      <w:r>
        <w:rPr/>
      </w:r>
    </w:p>
    <w:p>
      <w:pPr>
        <w:pStyle w:val="Normal"/>
        <w:rPr>
          <w:rFonts w:cs="Arial"/>
        </w:rPr>
      </w:pPr>
      <w:r>
        <w:rPr>
          <w:rFonts w:cs="Arial"/>
        </w:rPr>
        <w:t>O início e o desenvolvimento das obras e serviços levarão em conta as condições climáticas previstas, cabendo a CONTRATADA reorganizar o andamento dos trabalhos, tendo justificado por escrito e sendo aceita a nova proposta pela CONTRATANTE.</w:t>
      </w:r>
    </w:p>
    <w:p>
      <w:pPr>
        <w:pStyle w:val="Normal"/>
        <w:rPr>
          <w:rFonts w:cs="Arial"/>
        </w:rPr>
      </w:pPr>
      <w:r>
        <w:rPr>
          <w:rFonts w:cs="Arial"/>
        </w:rPr>
        <w:t>O prazo para conclusão das obras é de 60 dias, a partir da assinatura do contrato com a CONTRATANTE e a entrega da ordem de inicio dos serviços.</w:t>
      </w:r>
    </w:p>
    <w:p>
      <w:pPr>
        <w:pStyle w:val="Normal"/>
        <w:rPr>
          <w:rFonts w:cs="Arial"/>
        </w:rPr>
      </w:pPr>
      <w:r>
        <w:rPr>
          <w:rFonts w:cs="Arial"/>
        </w:rPr>
        <w:t>Não serão computados, nos prazos contratuais, os dias de fortes chuvas ou de calamidade pública, devidamente comprovados pela FISCALIZAÇÃO e registrados, por esta, no diário de obras.</w:t>
      </w:r>
    </w:p>
    <w:p>
      <w:pPr>
        <w:pStyle w:val="Normal"/>
        <w:ind w:hanging="0"/>
        <w:rPr>
          <w:color w:val="FF0000"/>
        </w:rPr>
      </w:pPr>
      <w:r>
        <w:rPr>
          <w:color w:val="FF0000"/>
        </w:rPr>
      </w:r>
    </w:p>
    <w:p>
      <w:pPr>
        <w:pStyle w:val="Ttulo1"/>
        <w:numPr>
          <w:ilvl w:val="0"/>
          <w:numId w:val="1"/>
        </w:numPr>
        <w:ind w:left="0" w:firstLine="709"/>
        <w:rPr/>
      </w:pPr>
      <w:bookmarkStart w:id="33" w:name="_Toc140844917"/>
      <w:r>
        <w:rPr/>
        <w:t>FASES DA OBRA</w:t>
      </w:r>
      <w:bookmarkEnd w:id="33"/>
    </w:p>
    <w:p>
      <w:pPr>
        <w:pStyle w:val="Normal"/>
        <w:rPr/>
      </w:pPr>
      <w:r>
        <w:rPr/>
      </w:r>
    </w:p>
    <w:p>
      <w:pPr>
        <w:pStyle w:val="Ttulo2"/>
        <w:numPr>
          <w:ilvl w:val="1"/>
          <w:numId w:val="1"/>
        </w:numPr>
        <w:rPr/>
      </w:pPr>
      <w:bookmarkStart w:id="34" w:name="_Toc140844918"/>
      <w:r>
        <w:rPr/>
        <w:t>PROJETO, MATERIAIS, EQUIPAMENTOS E CRITÉRIOS DE ANALOGIA</w:t>
      </w:r>
      <w:bookmarkEnd w:id="34"/>
    </w:p>
    <w:p>
      <w:pPr>
        <w:pStyle w:val="Ttulo2"/>
        <w:rPr/>
      </w:pPr>
      <w:r>
        <w:rPr/>
      </w:r>
    </w:p>
    <w:p>
      <w:pPr>
        <w:pStyle w:val="Normal"/>
        <w:rPr/>
      </w:pPr>
      <w:r>
        <w:rPr/>
        <w:t xml:space="preserve">Nenhuma alteração nas plantas, detalhes ou especificações, determinando ou não alteração de custo da obra ou serviço, será executada sem autorização do Responsável Técnico pelo projeto. </w:t>
      </w:r>
    </w:p>
    <w:p>
      <w:pPr>
        <w:pStyle w:val="Normal"/>
        <w:rPr/>
      </w:pPr>
      <w:r>
        <w:rPr/>
        <w:t xml:space="preserve">Em caso de itens presentes no Memorial Descritivo e não incluídos nos projetos e/ou planilha, ou vice-versa, devem ser levados em conta na execução dos serviços de fôrma como se figurassem em ambos. </w:t>
      </w:r>
    </w:p>
    <w:p>
      <w:pPr>
        <w:pStyle w:val="Normal"/>
        <w:rPr/>
      </w:pPr>
      <w:r>
        <w:rPr/>
        <w:t>Em caso de divergências entre os desenhos de execução dos projetos e as especificações, o Responsável Técnico pelo projeto deverá ser consultado, a fim de definir qual a posição a ser adotada.</w:t>
      </w:r>
    </w:p>
    <w:p>
      <w:pPr>
        <w:pStyle w:val="Normal"/>
        <w:rPr>
          <w:color w:val="FF0000"/>
        </w:rPr>
      </w:pPr>
      <w:r>
        <w:rPr>
          <w:color w:val="FF0000"/>
        </w:rPr>
      </w:r>
    </w:p>
    <w:p>
      <w:pPr>
        <w:pStyle w:val="Ttulo2"/>
        <w:numPr>
          <w:ilvl w:val="1"/>
          <w:numId w:val="1"/>
        </w:numPr>
        <w:rPr/>
      </w:pPr>
      <w:bookmarkStart w:id="35" w:name="_Toc140844919"/>
      <w:r>
        <w:rPr/>
        <w:t>PLACA DA OBRA</w:t>
      </w:r>
      <w:bookmarkEnd w:id="35"/>
    </w:p>
    <w:p>
      <w:pPr>
        <w:pStyle w:val="Normal"/>
        <w:rPr/>
      </w:pPr>
      <w:r>
        <w:rPr/>
      </w:r>
    </w:p>
    <w:p>
      <w:pPr>
        <w:pStyle w:val="Normal"/>
        <w:rPr/>
      </w:pPr>
      <w:r>
        <w:rPr/>
        <w:t>Será de responsabilidade da CONTRATADA providenciar a confecção e afixação da placa de obra.</w:t>
      </w:r>
    </w:p>
    <w:p>
      <w:pPr>
        <w:pStyle w:val="Normal"/>
        <w:rPr/>
      </w:pPr>
      <w:r>
        <w:rPr/>
        <w:t>A placa deverá ser confeccionada em chapas planas, metálicas galvanizadas ou de madeira impermeabilizada, em material resistente a intempéries. Deverá ser fixada em local bem visível, voltada para via pública e de forma que favoreça a sua visualização. Recomenda-se que a placa seja mantida em bom estado de conservação, durante todo período de execução da obra.</w:t>
      </w:r>
    </w:p>
    <w:p>
      <w:pPr>
        <w:pStyle w:val="Normal"/>
        <w:rPr>
          <w:color w:val="FF0000"/>
        </w:rPr>
      </w:pPr>
      <w:r>
        <w:rPr>
          <w:color w:val="FF0000"/>
        </w:rPr>
      </w:r>
    </w:p>
    <w:p>
      <w:pPr>
        <w:pStyle w:val="Normal"/>
        <w:ind w:hanging="0"/>
        <w:rPr>
          <w:color w:val="FF0000"/>
          <w:sz w:val="18"/>
          <w:szCs w:val="18"/>
          <w:u w:val="single"/>
        </w:rPr>
      </w:pPr>
      <w:r>
        <w:rPr>
          <w:color w:val="FF0000"/>
          <w:sz w:val="18"/>
          <w:szCs w:val="18"/>
          <w:u w:val="single"/>
        </w:rPr>
      </w:r>
    </w:p>
    <w:p>
      <w:pPr>
        <w:pStyle w:val="Normal"/>
        <w:ind w:hanging="0"/>
        <w:rPr>
          <w:color w:val="FF0000"/>
          <w:sz w:val="18"/>
          <w:szCs w:val="18"/>
          <w:u w:val="single"/>
        </w:rPr>
      </w:pPr>
      <w:r>
        <w:rPr>
          <w:color w:val="FF0000"/>
          <w:sz w:val="18"/>
          <w:szCs w:val="18"/>
          <w:u w:val="single"/>
        </w:rPr>
      </w:r>
    </w:p>
    <w:p>
      <w:pPr>
        <w:pStyle w:val="Ttulo1"/>
        <w:numPr>
          <w:ilvl w:val="0"/>
          <w:numId w:val="1"/>
        </w:numPr>
        <w:ind w:left="0" w:firstLine="709"/>
        <w:rPr/>
      </w:pPr>
      <w:bookmarkStart w:id="36" w:name="_Toc394653309"/>
      <w:bookmarkStart w:id="37" w:name="_Toc444164541"/>
      <w:bookmarkStart w:id="38" w:name="_Toc140844920"/>
      <w:bookmarkEnd w:id="37"/>
      <w:r>
        <w:rPr/>
        <w:t>COMPLEMENTAÇÃO DA OBRA</w:t>
      </w:r>
      <w:bookmarkEnd w:id="36"/>
      <w:bookmarkEnd w:id="38"/>
    </w:p>
    <w:p>
      <w:pPr>
        <w:pStyle w:val="Normal"/>
        <w:ind w:hanging="0"/>
        <w:rPr>
          <w:rFonts w:cs="Arial"/>
        </w:rPr>
      </w:pPr>
      <w:r>
        <w:rPr>
          <w:rFonts w:cs="Arial"/>
        </w:rPr>
      </w:r>
    </w:p>
    <w:p>
      <w:pPr>
        <w:pStyle w:val="Ttulo2"/>
        <w:numPr>
          <w:ilvl w:val="1"/>
          <w:numId w:val="1"/>
        </w:numPr>
        <w:rPr/>
      </w:pPr>
      <w:bookmarkStart w:id="39" w:name="_Toc140844921"/>
      <w:bookmarkStart w:id="40" w:name="_Toc444164552"/>
      <w:r>
        <w:rPr/>
        <w:t>LIMPEZA FINAL DA OBRA</w:t>
      </w:r>
      <w:bookmarkEnd w:id="39"/>
      <w:bookmarkEnd w:id="40"/>
    </w:p>
    <w:p>
      <w:pPr>
        <w:pStyle w:val="Normal"/>
        <w:ind w:hanging="0"/>
        <w:rPr>
          <w:rFonts w:cs="Arial"/>
        </w:rPr>
      </w:pPr>
      <w:r>
        <w:rPr>
          <w:rFonts w:cs="Arial"/>
        </w:rPr>
      </w:r>
    </w:p>
    <w:p>
      <w:pPr>
        <w:pStyle w:val="Normal"/>
        <w:rPr>
          <w:rFonts w:cs="Arial"/>
        </w:rPr>
      </w:pPr>
      <w:r>
        <w:rPr>
          <w:rFonts w:cs="Arial"/>
        </w:rPr>
        <w:t>Depois de concluídos todos os serviços, os espaços serão convenientemente limpos com cuidado especial, de modo que não sejam danificadas outras partes da edificação.</w:t>
      </w:r>
    </w:p>
    <w:p>
      <w:pPr>
        <w:pStyle w:val="Normal"/>
        <w:rPr>
          <w:rFonts w:cs="Arial"/>
        </w:rPr>
      </w:pPr>
      <w:r>
        <w:rPr>
          <w:rFonts w:cs="Arial"/>
        </w:rPr>
        <w:t>Será removido todo o entulho gerado na edificação, sendo cuidadosamente limpos e varridos os acessos, passeios e pisos.</w:t>
      </w:r>
    </w:p>
    <w:p>
      <w:pPr>
        <w:pStyle w:val="Normal"/>
        <w:rPr>
          <w:rFonts w:cs="Arial"/>
        </w:rPr>
      </w:pPr>
      <w:r>
        <w:rPr>
          <w:rFonts w:cs="Arial"/>
        </w:rPr>
        <w:t>Toda a obra e imediações devem ser entregues limpas, com os serviços concluídos na sua totalidade, testados, verificados e em pleno funcionamento.</w:t>
      </w:r>
    </w:p>
    <w:p>
      <w:pPr>
        <w:pStyle w:val="Normal"/>
        <w:rPr/>
      </w:pPr>
      <w:r>
        <w:rPr/>
        <w:t xml:space="preserve">Na conclusão final da obra e serviços objeto deste contrato, a CONTRATADA, deverá remover todo o equipamento utilizado, o entulho e as obras provisórias de qualquer espécie, entregando os serviços com o local e as áreas contidas limpas e em condições de uso imediato. </w:t>
      </w:r>
    </w:p>
    <w:p>
      <w:pPr>
        <w:pStyle w:val="Normal"/>
        <w:rPr>
          <w:color w:val="FF0000"/>
        </w:rPr>
      </w:pPr>
      <w:r>
        <w:rPr>
          <w:color w:val="FF0000"/>
        </w:rPr>
      </w:r>
    </w:p>
    <w:p>
      <w:pPr>
        <w:pStyle w:val="Normal"/>
        <w:ind w:hanging="0"/>
        <w:rPr>
          <w:rFonts w:cs="Arial"/>
          <w:color w:val="FF0000"/>
        </w:rPr>
      </w:pPr>
      <w:r>
        <w:rPr>
          <w:rFonts w:cs="Arial"/>
          <w:color w:val="FF0000"/>
        </w:rPr>
      </w:r>
    </w:p>
    <w:p>
      <w:pPr>
        <w:pStyle w:val="Ttulo2"/>
        <w:numPr>
          <w:ilvl w:val="1"/>
          <w:numId w:val="1"/>
        </w:numPr>
        <w:rPr/>
      </w:pPr>
      <w:bookmarkStart w:id="41" w:name="_Toc444164553"/>
      <w:bookmarkStart w:id="42" w:name="_Toc140844922"/>
      <w:bookmarkEnd w:id="41"/>
      <w:r>
        <w:rPr/>
        <w:t>INSPEÇÃO FINAL</w:t>
      </w:r>
      <w:bookmarkEnd w:id="42"/>
    </w:p>
    <w:p>
      <w:pPr>
        <w:pStyle w:val="Normal"/>
        <w:rPr/>
      </w:pPr>
      <w:r>
        <w:rPr/>
      </w:r>
    </w:p>
    <w:p>
      <w:pPr>
        <w:pStyle w:val="Normal"/>
        <w:rPr/>
      </w:pPr>
      <w:r>
        <w:rPr>
          <w:rFonts w:cs="Arial"/>
        </w:rPr>
        <w:t>Antes da entrega dos serviços contratados, será procedida uma rigorosa verificação, por parte da FISCALIZAÇÃO.</w:t>
      </w:r>
    </w:p>
    <w:p>
      <w:pPr>
        <w:pStyle w:val="Normal"/>
        <w:rPr/>
      </w:pPr>
      <w:r>
        <w:rPr/>
        <w:t>A FISCALIZAÇÃO verificará se todos os serviços foram executados de acordo com as disposições contidas no Caderno de Encargos, Memorial Descritivo, Projeto e Contratos. Se forem constatadas quaisquer irregularidades e/ou divergências, a FISCALIZAÇÃO comunicará diretamente a CONTRATADA para que tome as providências, não liberando a última parcela do pagamento, nem fornecendo o Termo de Recebimento Provisório até que as providências tenham sido tomadas.</w:t>
      </w:r>
    </w:p>
    <w:p>
      <w:pPr>
        <w:pStyle w:val="Normal"/>
        <w:rPr/>
      </w:pPr>
      <w:r>
        <w:rPr/>
        <w:t>Todas as instalações, quando terminadas, serão procedidas a um teste de funcionamento em plena carga de serviço, sem o qual não serão aceitas pela FISCALIZAÇÃO.</w:t>
      </w:r>
    </w:p>
    <w:p>
      <w:pPr>
        <w:pStyle w:val="Normal"/>
        <w:rPr/>
      </w:pPr>
      <w:r>
        <w:rPr/>
        <w:t>Não havendo irregularidades ou divergências, após a conclusão de todas as atividades será emitido Termo de Conclusão Parcial da obra, que será anexado ao processo original, podendo ser liberada a última parcela do cronograma físico-financeiro.</w:t>
      </w:r>
    </w:p>
    <w:p>
      <w:pPr>
        <w:pStyle w:val="Normal"/>
        <w:rPr/>
      </w:pPr>
      <w:r>
        <w:rPr/>
        <w:t>O recebimento definitivo não acarretará, de modo algum, a exoneração da CONTRATADA e de seus técnicos, da responsabilidade civil e técnica por futuros eventos decorrentes ou relacionados com a execução das obras e serviços convencionados e dados como aceitos.</w:t>
      </w:r>
    </w:p>
    <w:p>
      <w:pPr>
        <w:pStyle w:val="Normal"/>
        <w:rPr/>
      </w:pPr>
      <w:r>
        <w:rPr/>
        <w:t>Poderá a FISCALIZAÇÃO, em qualquer caso de seu interesse e desde que não haja prejuízo aos trabalhos, aceitar provisoriamente, sem suspensão de qualquer cláusula do contrato e de suas partes integrantes, solicitar a utilização imediata de qualquer parte das áreas ou instalações da obra que permitem seu uso.</w:t>
      </w:r>
    </w:p>
    <w:p>
      <w:pPr>
        <w:pStyle w:val="Normal"/>
        <w:rPr>
          <w:color w:val="FF0000"/>
        </w:rPr>
      </w:pPr>
      <w:r>
        <w:rPr>
          <w:color w:val="FF0000"/>
        </w:rPr>
      </w:r>
    </w:p>
    <w:p>
      <w:pPr>
        <w:pStyle w:val="Ttulo2"/>
        <w:numPr>
          <w:ilvl w:val="1"/>
          <w:numId w:val="1"/>
        </w:numPr>
        <w:rPr/>
      </w:pPr>
      <w:bookmarkStart w:id="43" w:name="_Toc140844923"/>
      <w:r>
        <w:rPr/>
        <w:t>TERMO DE GARANTIA</w:t>
      </w:r>
      <w:bookmarkEnd w:id="43"/>
    </w:p>
    <w:p>
      <w:pPr>
        <w:pStyle w:val="Normal"/>
        <w:rPr/>
      </w:pPr>
      <w:r>
        <w:rPr/>
      </w:r>
    </w:p>
    <w:p>
      <w:pPr>
        <w:pStyle w:val="Normal"/>
        <w:rPr/>
      </w:pPr>
      <w:r>
        <w:rPr/>
        <w:t>Como previsto no Código Civil, a CONTRATADA deverá garantir que os trabalhos não sejam executados com materiais defeituosos, falhas de mão de obra e de métodos de execução de serviços. A CONTRATADA compromete-se, durante o período de garantia, a recuperar ou substituir, às suas expensas, quaisquer das peças fornecidas que a FISCALIZAÇÃO constatar defeituosas devido a falhas de materiais empregados ou a fabricação, e obriga-se a refazer imediatamente também, à sua custa exclusiva, todos os serviços de sua responsabilidade que apresentarem falhas de mão de obra ou métodos de execução.</w:t>
      </w:r>
    </w:p>
    <w:p>
      <w:pPr>
        <w:pStyle w:val="Normal"/>
        <w:rPr/>
      </w:pPr>
      <w:r>
        <w:rPr/>
        <w:t>Na conclusão da obra, a CONTRATADA entregará Termo de Garantia contra qualquer defeito encontrado na execução da obra pelo período de 06 (seis) meses, a contar da data do Termo de Recebimento Provisório da mesma.</w:t>
      </w:r>
    </w:p>
    <w:p>
      <w:pPr>
        <w:pStyle w:val="Normal"/>
        <w:rPr/>
      </w:pPr>
      <w:r>
        <w:rPr/>
        <w:t>A FISCALIZAÇÃO da obra, ao entregar o Termo de Recebimento, receberá em contrapartida o Termo de Garantia.</w:t>
      </w:r>
    </w:p>
    <w:p>
      <w:pPr>
        <w:pStyle w:val="Normal"/>
        <w:ind w:hanging="0"/>
        <w:rPr>
          <w:color w:val="FF0000"/>
        </w:rPr>
      </w:pPr>
      <w:r>
        <w:rPr>
          <w:color w:val="FF0000"/>
        </w:rPr>
      </w:r>
    </w:p>
    <w:p>
      <w:pPr>
        <w:pStyle w:val="Normal"/>
        <w:rPr>
          <w:color w:val="FF0000"/>
        </w:rPr>
      </w:pPr>
      <w:r>
        <w:rPr>
          <w:color w:val="FF0000"/>
        </w:rPr>
      </w:r>
    </w:p>
    <w:p>
      <w:pPr>
        <w:pStyle w:val="Ttulo2"/>
        <w:numPr>
          <w:ilvl w:val="1"/>
          <w:numId w:val="1"/>
        </w:numPr>
        <w:rPr/>
      </w:pPr>
      <w:bookmarkStart w:id="44" w:name="_Toc140844924"/>
      <w:r>
        <w:rPr/>
        <w:t>DOCUMENTAÇÃO AS BUILT</w:t>
      </w:r>
      <w:bookmarkEnd w:id="44"/>
    </w:p>
    <w:p>
      <w:pPr>
        <w:pStyle w:val="Normal"/>
        <w:rPr/>
      </w:pPr>
      <w:r>
        <w:rPr/>
      </w:r>
    </w:p>
    <w:p>
      <w:pPr>
        <w:pStyle w:val="Normal"/>
        <w:ind w:firstLine="1134"/>
        <w:rPr/>
      </w:pPr>
      <w:r>
        <w:rPr/>
        <w:t xml:space="preserve">Concluídas as intervenções, a CONTRATADA fornecerá à Câmara Municipal projetos do prédio “como construído” (as built), atualizados de qualquer elemento ou instalação da obra que, por motivos diversos, tenha sofrido modificação no decorrer dos trabalhos. Ditos desenhos, devidamente autenticados e com parecer por escrito da FISCALIZAÇÃO, serão entregues impressos e em forma digital. </w:t>
      </w:r>
    </w:p>
    <w:p>
      <w:pPr>
        <w:pStyle w:val="Normal"/>
        <w:rPr/>
      </w:pPr>
      <w:r>
        <w:rPr/>
        <w:t>As cópias impressas deverão ser entregues em papel sulfite 75 g/m², e os arquivos digitais com extensão compatível com .dwg, versão mínima 2018. Os projetos atualizados das instalações deverão ter a correta demarcação e identificação das locações das instalados em relação ao que foi primeiramente projetado.</w:t>
      </w:r>
    </w:p>
    <w:p>
      <w:pPr>
        <w:pStyle w:val="Normal"/>
        <w:rPr/>
      </w:pPr>
      <w:r>
        <w:rPr/>
      </w:r>
    </w:p>
    <w:p>
      <w:pPr>
        <w:pStyle w:val="Ttulo2"/>
        <w:numPr>
          <w:ilvl w:val="1"/>
          <w:numId w:val="1"/>
        </w:numPr>
        <w:rPr/>
      </w:pPr>
      <w:bookmarkStart w:id="45" w:name="_Toc444164553"/>
      <w:bookmarkStart w:id="46" w:name="_Toc140844925"/>
      <w:bookmarkEnd w:id="45"/>
      <w:r>
        <w:rPr/>
        <w:t>CONSIDERAÇÕES FINAIS</w:t>
      </w:r>
      <w:bookmarkEnd w:id="46"/>
    </w:p>
    <w:p>
      <w:pPr>
        <w:pStyle w:val="Normal"/>
        <w:rPr/>
      </w:pPr>
      <w:r>
        <w:rPr/>
      </w:r>
    </w:p>
    <w:p>
      <w:pPr>
        <w:pStyle w:val="Normal"/>
        <w:rPr/>
      </w:pPr>
      <w:r>
        <w:rPr/>
        <w:t>A presença da FISCALIZAÇÃO durante a execução das obras e serviços, quaisquer que sejam os atos praticados no desempenho de suas atividades, não implicará a solidariedade ou co-responsabilidade com a CONTRATADA, que responderá única e integralmente pela execução das obras e serviços, inclusive pelos executados por suas subcontratadas.</w:t>
      </w:r>
    </w:p>
    <w:p>
      <w:pPr>
        <w:pStyle w:val="Normal"/>
        <w:rPr/>
      </w:pPr>
      <w:r>
        <w:rPr/>
        <w:t>A CONTRATADA exonera a Câmara Municipal de toda e qualquer responsabilidade relativa a danos e prejuízos que lhes sejam causados.</w:t>
      </w:r>
    </w:p>
    <w:p>
      <w:pPr>
        <w:pStyle w:val="Normal"/>
        <w:rPr/>
      </w:pPr>
      <w:r>
        <w:rPr/>
        <w:t>Se a CONTRATADA demorar, negligenciar, recusar ou deixar de eliminar as falhas, vícios, defeitos ou imperfeições apontadas, poderá o CONTRATANTE efetuar os reparos e substituições necessárias, seja por meio próprios ou de terceiros, transformando-se os custos decorrentes, independentemente de seu montante, em dívida líquida e certa.</w:t>
      </w:r>
    </w:p>
    <w:p>
      <w:pPr>
        <w:pStyle w:val="Normal"/>
        <w:rPr/>
      </w:pPr>
      <w:r>
        <w:rPr/>
        <w:t>A CONTRATADA responderá, diretamente, por toda e quaisquer perdas e danos causados em bens ou pessoas, inclusive em propriedades vizinhas, decorrentes de omissões e atos praticados por seus funcionários e prepostos, fornecedores e subcontratadas, bem como originados de infrações ou inobservância de leis, decretos e regulamentos oficiais em vigor, devendo indenizar o CONTRATANTE por quaisquer pagamentos que seja obrigado a fazer a esse título.</w:t>
      </w:r>
    </w:p>
    <w:p>
      <w:pPr>
        <w:pStyle w:val="Normal"/>
        <w:rPr/>
      </w:pPr>
      <w:r>
        <w:rPr/>
        <w:t>Todo e qualquer dano causado a terceiros, meio ambiente, ou redes públicas de iluminação, água, ou ainda outras não citadas neste caderno, deverão ser reparadas convenientemente pela CONTRATADA.</w:t>
      </w:r>
    </w:p>
    <w:p>
      <w:pPr>
        <w:pStyle w:val="Normal"/>
        <w:rPr/>
      </w:pPr>
      <w:r>
        <w:rPr/>
        <w:t>Toda e qualquer alteração nos serviços contratados oriundos deste Caderno de Encargos e do Memorial Descritivo, somente poderão ser modificados mediante prévia e expressa autorização do projetista, constante em Diário de Obras e através de termo aditivo.</w:t>
      </w:r>
    </w:p>
    <w:p>
      <w:pPr>
        <w:pStyle w:val="Normal"/>
        <w:rPr/>
      </w:pPr>
      <w:r>
        <w:rPr/>
        <w:t>A aceitação do projeto por parte da firma empreiteira significa concordância com tudo que nele conste e, portanto, a responsabilidade por tudo de imprevisto que durante a obra venha a surgir, não sendo repassado nenhum ônus para a Câmara Municipal.</w:t>
      </w:r>
    </w:p>
    <w:p>
      <w:pPr>
        <w:pStyle w:val="Normal"/>
        <w:rPr/>
      </w:pPr>
      <w:r>
        <w:rPr/>
        <w:t>Fica reiterado que os materiais em geral (eletrodutos, tubulações, louças cabos, fios, luminárias, lâmpadas, tintas, esquadrias, etc.), de um modo geral deverão ser de marcas reconhecidas e com certificado de qualidade</w:t>
      </w:r>
      <w:r>
        <w:rPr>
          <w:rFonts w:cs="Arial"/>
          <w:shd w:fill="FFFFFF" w:val="clear"/>
        </w:rPr>
        <w:t xml:space="preserve"> (INMETRO, IPT, CIENTEC ou equivalente).</w:t>
      </w:r>
      <w:r>
        <w:rPr>
          <w:rFonts w:eastAsia="Times New Roman" w:cs="Arial"/>
          <w:lang w:eastAsia="ar-SA"/>
        </w:rPr>
        <w:t xml:space="preserve"> A similaridade das marcas de materiais citados neste memorial deverá ser reconhecida pelo mercado em termos de preço e qualidade, e aceita pela contratante.</w:t>
      </w:r>
    </w:p>
    <w:p>
      <w:pPr>
        <w:pStyle w:val="Normal"/>
        <w:ind w:hanging="0"/>
        <w:rPr>
          <w:rFonts w:cs="Arial"/>
        </w:rPr>
      </w:pPr>
      <w:r>
        <w:rPr>
          <w:rFonts w:cs="Arial"/>
        </w:rPr>
      </w:r>
    </w:p>
    <w:p>
      <w:pPr>
        <w:pStyle w:val="Normal"/>
        <w:tabs>
          <w:tab w:val="clear" w:pos="397"/>
          <w:tab w:val="left" w:pos="898" w:leader="none"/>
          <w:tab w:val="right" w:pos="8504" w:leader="none"/>
        </w:tabs>
        <w:jc w:val="right"/>
        <w:rPr>
          <w:rFonts w:cs="Arial"/>
          <w:color w:val="000000" w:themeColor="text1"/>
        </w:rPr>
      </w:pPr>
      <w:r>
        <w:rPr>
          <w:rFonts w:cs="Arial"/>
        </w:rPr>
        <w:t>Uruguaiana, 21</w:t>
      </w:r>
      <w:r>
        <w:rPr>
          <w:rFonts w:cs="Arial"/>
          <w:color w:val="000000" w:themeColor="text1"/>
        </w:rPr>
        <w:t xml:space="preserve"> de julho de 2023.</w:t>
      </w:r>
    </w:p>
    <w:p>
      <w:pPr>
        <w:pStyle w:val="Normal"/>
        <w:tabs>
          <w:tab w:val="clear" w:pos="397"/>
          <w:tab w:val="left" w:pos="898" w:leader="none"/>
          <w:tab w:val="right" w:pos="8504" w:leader="none"/>
        </w:tabs>
        <w:jc w:val="right"/>
        <w:rPr>
          <w:rFonts w:cs="Arial"/>
          <w:b/>
          <w:b/>
          <w:color w:val="000000" w:themeColor="text1"/>
        </w:rPr>
      </w:pPr>
      <w:r>
        <w:rPr>
          <w:rFonts w:cs="Arial"/>
          <w:b/>
          <w:color w:val="000000" w:themeColor="text1"/>
        </w:rPr>
      </w:r>
    </w:p>
    <w:p>
      <w:pPr>
        <w:pStyle w:val="Normal"/>
        <w:tabs>
          <w:tab w:val="clear" w:pos="397"/>
          <w:tab w:val="left" w:pos="898" w:leader="none"/>
          <w:tab w:val="right" w:pos="8504" w:leader="none"/>
        </w:tabs>
        <w:jc w:val="right"/>
        <w:rPr>
          <w:rFonts w:cs="Arial"/>
          <w:b/>
          <w:b/>
          <w:color w:val="000000" w:themeColor="text1"/>
        </w:rPr>
      </w:pPr>
      <w:r>
        <w:rPr>
          <w:rFonts w:cs="Arial"/>
          <w:b/>
          <w:color w:val="000000" w:themeColor="text1"/>
        </w:rPr>
      </w:r>
    </w:p>
    <w:p>
      <w:pPr>
        <w:pStyle w:val="Normal"/>
        <w:tabs>
          <w:tab w:val="clear" w:pos="397"/>
          <w:tab w:val="left" w:pos="898" w:leader="none"/>
          <w:tab w:val="right" w:pos="8504" w:leader="none"/>
        </w:tabs>
        <w:jc w:val="right"/>
        <w:rPr>
          <w:rFonts w:cs="Arial"/>
          <w:b/>
          <w:b/>
          <w:color w:val="000000" w:themeColor="text1"/>
        </w:rPr>
      </w:pPr>
      <w:r>
        <w:rPr>
          <w:rFonts w:cs="Arial"/>
          <w:b/>
          <w:color w:val="000000" w:themeColor="text1"/>
        </w:rPr>
      </w:r>
    </w:p>
    <w:p>
      <w:pPr>
        <w:pStyle w:val="Normal"/>
        <w:ind w:hanging="0"/>
        <w:jc w:val="center"/>
        <w:rPr>
          <w:rFonts w:cs="Arial"/>
          <w:sz w:val="24"/>
          <w:szCs w:val="24"/>
        </w:rPr>
      </w:pPr>
      <w:r>
        <w:rPr>
          <w:rFonts w:cs="Arial"/>
          <w:sz w:val="24"/>
          <w:szCs w:val="24"/>
        </w:rPr>
        <w:t>__________________________________</w:t>
      </w:r>
    </w:p>
    <w:p>
      <w:pPr>
        <w:pStyle w:val="Normal"/>
        <w:ind w:hanging="0"/>
        <w:jc w:val="center"/>
        <w:rPr>
          <w:rFonts w:cs="Arial"/>
          <w:sz w:val="24"/>
          <w:szCs w:val="24"/>
        </w:rPr>
      </w:pPr>
      <w:r>
        <w:rPr>
          <w:rFonts w:cs="Arial"/>
          <w:sz w:val="24"/>
          <w:szCs w:val="24"/>
        </w:rPr>
        <w:t>Rafaela Bolacel Arns</w:t>
      </w:r>
    </w:p>
    <w:p>
      <w:pPr>
        <w:pStyle w:val="Normal"/>
        <w:ind w:hanging="0"/>
        <w:jc w:val="center"/>
        <w:rPr>
          <w:rFonts w:cs="Arial"/>
          <w:sz w:val="24"/>
          <w:szCs w:val="24"/>
        </w:rPr>
      </w:pPr>
      <w:r>
        <w:rPr>
          <w:rFonts w:cs="Arial"/>
          <w:sz w:val="24"/>
          <w:szCs w:val="24"/>
        </w:rPr>
        <w:t>Arquiteta e Urbanista</w:t>
      </w:r>
    </w:p>
    <w:p>
      <w:pPr>
        <w:pStyle w:val="Normal"/>
        <w:ind w:hanging="0"/>
        <w:jc w:val="center"/>
        <w:rPr>
          <w:rFonts w:cs="Arial"/>
          <w:sz w:val="24"/>
          <w:szCs w:val="24"/>
        </w:rPr>
      </w:pPr>
      <w:r>
        <w:rPr>
          <w:rFonts w:cs="Arial"/>
          <w:sz w:val="24"/>
          <w:szCs w:val="24"/>
        </w:rPr>
        <w:t>CAU/RS: A138582-8</w:t>
      </w:r>
    </w:p>
    <w:p>
      <w:pPr>
        <w:pStyle w:val="Normal"/>
        <w:jc w:val="center"/>
        <w:rPr>
          <w:rFonts w:cs="Arial"/>
          <w:bCs/>
          <w:color w:val="000000" w:themeColor="text1"/>
          <w:sz w:val="20"/>
          <w:szCs w:val="20"/>
        </w:rPr>
      </w:pPr>
      <w:r>
        <w:rPr>
          <w:rFonts w:cs="Arial"/>
          <w:bCs/>
          <w:color w:val="000000" w:themeColor="text1"/>
          <w:sz w:val="20"/>
          <w:szCs w:val="20"/>
        </w:rPr>
      </w:r>
    </w:p>
    <w:p>
      <w:pPr>
        <w:pStyle w:val="Normal"/>
        <w:ind w:hanging="0"/>
        <w:jc w:val="right"/>
        <w:rPr>
          <w:rFonts w:cs="Arial"/>
          <w:b/>
          <w:b/>
          <w:bCs/>
          <w:color w:val="000000" w:themeColor="text1"/>
        </w:rPr>
      </w:pPr>
      <w:r>
        <w:rPr>
          <w:rFonts w:cs="Arial"/>
          <w:b/>
          <w:bCs/>
          <w:color w:val="000000" w:themeColor="text1"/>
        </w:rPr>
        <w:t>Prazo de execução da Obra: 60 dias.</w:t>
      </w:r>
    </w:p>
    <w:p>
      <w:pPr>
        <w:pStyle w:val="Normal"/>
        <w:ind w:hanging="0"/>
        <w:rPr>
          <w:rFonts w:cs="Arial"/>
          <w:bCs/>
          <w:color w:val="FF0000"/>
          <w:sz w:val="20"/>
          <w:szCs w:val="20"/>
        </w:rPr>
      </w:pPr>
      <w:r>
        <w:rPr/>
      </w:r>
    </w:p>
    <w:sectPr>
      <w:headerReference w:type="default" r:id="rId8"/>
      <w:footerReference w:type="default" r:id="rId9"/>
      <w:type w:val="nextPage"/>
      <w:pgSz w:w="11906" w:h="16838"/>
      <w:pgMar w:left="1701" w:right="1701" w:gutter="0" w:header="454" w:top="511" w:footer="708" w:bottom="765"/>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953357352"/>
    </w:sdtPr>
    <w:sdtContent>
      <w:p>
        <w:pPr>
          <w:pStyle w:val="Rodap"/>
          <w:jc w:val="right"/>
          <w:rPr>
            <w:b/>
            <w:b/>
            <w:sz w:val="18"/>
            <w:szCs w:val="18"/>
          </w:rPr>
        </w:pPr>
        <w:r>
          <w:rPr>
            <w:sz w:val="18"/>
            <w:szCs w:val="18"/>
          </w:rPr>
          <w:t xml:space="preserve">Página </w:t>
        </w:r>
        <w:r>
          <w:rPr>
            <w:b/>
            <w:sz w:val="18"/>
            <w:szCs w:val="18"/>
          </w:rPr>
          <w:fldChar w:fldCharType="begin"/>
        </w:r>
        <w:r>
          <w:rPr>
            <w:sz w:val="18"/>
            <w:b/>
            <w:szCs w:val="18"/>
          </w:rPr>
          <w:instrText xml:space="preserve"> PAGE </w:instrText>
        </w:r>
        <w:r>
          <w:rPr>
            <w:sz w:val="18"/>
            <w:b/>
            <w:szCs w:val="18"/>
          </w:rPr>
          <w:fldChar w:fldCharType="separate"/>
        </w:r>
        <w:r>
          <w:rPr>
            <w:sz w:val="18"/>
            <w:b/>
            <w:szCs w:val="18"/>
          </w:rPr>
          <w:t>2</w:t>
        </w:r>
        <w:r>
          <w:rPr>
            <w:sz w:val="18"/>
            <w:b/>
            <w:szCs w:val="18"/>
          </w:rPr>
          <w:fldChar w:fldCharType="end"/>
        </w:r>
        <w:r>
          <w:rPr>
            <w:sz w:val="18"/>
            <w:szCs w:val="18"/>
          </w:rPr>
          <w:t xml:space="preserve"> de </w:t>
        </w:r>
        <w:r>
          <w:rPr>
            <w:b/>
            <w:sz w:val="18"/>
            <w:szCs w:val="18"/>
          </w:rPr>
          <w:fldChar w:fldCharType="begin"/>
        </w:r>
        <w:r>
          <w:rPr>
            <w:sz w:val="18"/>
            <w:b/>
            <w:szCs w:val="18"/>
          </w:rPr>
          <w:instrText xml:space="preserve"> NUMPAGES </w:instrText>
        </w:r>
        <w:r>
          <w:rPr>
            <w:sz w:val="18"/>
            <w:b/>
            <w:szCs w:val="18"/>
          </w:rPr>
          <w:fldChar w:fldCharType="separate"/>
        </w:r>
        <w:r>
          <w:rPr>
            <w:sz w:val="18"/>
            <w:b/>
            <w:szCs w:val="18"/>
          </w:rPr>
          <w:t>21</w:t>
        </w:r>
        <w:r>
          <w:rPr>
            <w:sz w:val="18"/>
            <w:b/>
            <w:szCs w:val="18"/>
          </w:rPr>
          <w:fldChar w:fldCharType="end"/>
        </w:r>
      </w:p>
      <w:p>
        <w:pPr>
          <w:pStyle w:val="Rodap"/>
          <w:jc w:val="right"/>
          <w:rPr/>
        </w:pPr>
        <w:r>
          <w:rPr/>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397"/>
        <w:tab w:val="left" w:pos="1215" w:leader="none"/>
        <w:tab w:val="left" w:pos="2415" w:leader="none"/>
        <w:tab w:val="left" w:pos="3615" w:leader="none"/>
      </w:tabs>
      <w:ind w:hanging="0"/>
      <w:rPr/>
    </w:pPr>
    <w:r>
      <w:drawing>
        <wp:anchor behindDoc="1" distT="0" distB="0" distL="114300" distR="114300" simplePos="0" locked="0" layoutInCell="0" allowOverlap="1" relativeHeight="41">
          <wp:simplePos x="0" y="0"/>
          <wp:positionH relativeFrom="margin">
            <wp:posOffset>4643755</wp:posOffset>
          </wp:positionH>
          <wp:positionV relativeFrom="margin">
            <wp:posOffset>-1225550</wp:posOffset>
          </wp:positionV>
          <wp:extent cx="755015" cy="624205"/>
          <wp:effectExtent l="0" t="0" r="0" b="0"/>
          <wp:wrapSquare wrapText="bothSides"/>
          <wp:docPr id="3" name="Imagem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5" descr=""/>
                  <pic:cNvPicPr>
                    <a:picLocks noChangeAspect="1" noChangeArrowheads="1"/>
                  </pic:cNvPicPr>
                </pic:nvPicPr>
                <pic:blipFill>
                  <a:blip r:embed="rId1"/>
                  <a:stretch>
                    <a:fillRect/>
                  </a:stretch>
                </pic:blipFill>
                <pic:spPr bwMode="auto">
                  <a:xfrm>
                    <a:off x="0" y="0"/>
                    <a:ext cx="755015" cy="624205"/>
                  </a:xfrm>
                  <a:prstGeom prst="rect">
                    <a:avLst/>
                  </a:prstGeom>
                </pic:spPr>
              </pic:pic>
            </a:graphicData>
          </a:graphic>
        </wp:anchor>
      </w:drawing>
    </w:r>
    <w:r>
      <w:rPr/>
      <w:tab/>
      <w:tab/>
      <w:tab/>
    </w:r>
  </w:p>
  <w:tbl>
    <w:tblPr>
      <w:tblStyle w:val="Tabelacomgrade"/>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6945"/>
      <w:gridCol w:w="1558"/>
    </w:tblGrid>
    <w:tr>
      <w:trPr>
        <w:trHeight w:val="613" w:hRule="atLeast"/>
      </w:trPr>
      <w:tc>
        <w:tcPr>
          <w:tcW w:w="8503" w:type="dxa"/>
          <w:gridSpan w:val="2"/>
          <w:tcBorders>
            <w:top w:val="nil"/>
            <w:left w:val="nil"/>
            <w:right w:val="nil"/>
          </w:tcBorders>
        </w:tcPr>
        <w:p>
          <w:pPr>
            <w:pStyle w:val="Normal"/>
            <w:widowControl/>
            <w:tabs>
              <w:tab w:val="clear" w:pos="397"/>
              <w:tab w:val="left" w:pos="1245" w:leader="none"/>
              <w:tab w:val="left" w:pos="1920" w:leader="none"/>
              <w:tab w:val="right" w:pos="8685" w:leader="none"/>
            </w:tabs>
            <w:spacing w:before="0" w:after="0"/>
            <w:ind w:hanging="0"/>
            <w:jc w:val="left"/>
            <w:rPr>
              <w:b/>
              <w:b/>
            </w:rPr>
          </w:pPr>
          <w:r>
            <w:rPr>
              <w:rFonts w:eastAsia="Calibri" w:cs=""/>
              <w:b/>
              <w:kern w:val="0"/>
              <w:sz w:val="22"/>
              <w:szCs w:val="22"/>
              <w:lang w:val="pt-BR" w:eastAsia="en-US" w:bidi="ar-SA"/>
            </w:rPr>
            <w:drawing>
              <wp:anchor behindDoc="1" distT="0" distB="0" distL="0" distR="0" simplePos="0" locked="0" layoutInCell="1" allowOverlap="1" relativeHeight="21">
                <wp:simplePos x="0" y="0"/>
                <wp:positionH relativeFrom="column">
                  <wp:posOffset>-3810</wp:posOffset>
                </wp:positionH>
                <wp:positionV relativeFrom="paragraph">
                  <wp:posOffset>-233680</wp:posOffset>
                </wp:positionV>
                <wp:extent cx="2266950" cy="464820"/>
                <wp:effectExtent l="0" t="0" r="0" b="0"/>
                <wp:wrapNone/>
                <wp:docPr id="4"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descr=""/>
                        <pic:cNvPicPr>
                          <a:picLocks noChangeAspect="1" noChangeArrowheads="1"/>
                        </pic:cNvPicPr>
                      </pic:nvPicPr>
                      <pic:blipFill>
                        <a:blip r:embed="rId2"/>
                        <a:srcRect l="6884" t="36355" r="2811" b="45160"/>
                        <a:stretch>
                          <a:fillRect/>
                        </a:stretch>
                      </pic:blipFill>
                      <pic:spPr bwMode="auto">
                        <a:xfrm>
                          <a:off x="0" y="0"/>
                          <a:ext cx="2266950" cy="464820"/>
                        </a:xfrm>
                        <a:prstGeom prst="rect">
                          <a:avLst/>
                        </a:prstGeom>
                      </pic:spPr>
                    </pic:pic>
                  </a:graphicData>
                </a:graphic>
              </wp:anchor>
            </w:drawing>
          </w:r>
        </w:p>
      </w:tc>
    </w:tr>
    <w:tr>
      <w:trPr>
        <w:trHeight w:val="104" w:hRule="atLeast"/>
      </w:trPr>
      <w:tc>
        <w:tcPr>
          <w:tcW w:w="6945" w:type="dxa"/>
          <w:tcBorders/>
          <w:vAlign w:val="bottom"/>
        </w:tcPr>
        <w:p>
          <w:pPr>
            <w:pStyle w:val="Normal"/>
            <w:widowControl/>
            <w:spacing w:lineRule="auto" w:line="240" w:before="0" w:after="0"/>
            <w:ind w:hanging="0"/>
            <w:rPr>
              <w:b/>
              <w:b/>
              <w:sz w:val="18"/>
              <w:szCs w:val="18"/>
            </w:rPr>
          </w:pPr>
          <w:r>
            <w:rPr>
              <w:rFonts w:eastAsia="Calibri" w:cs=""/>
              <w:b/>
              <w:kern w:val="0"/>
              <w:sz w:val="18"/>
              <w:szCs w:val="18"/>
              <w:lang w:val="pt-BR" w:eastAsia="en-US" w:bidi="ar-SA"/>
            </w:rPr>
            <w:t>Código</w:t>
          </w:r>
        </w:p>
        <w:p>
          <w:pPr>
            <w:pStyle w:val="Cabealho"/>
            <w:widowControl/>
            <w:spacing w:before="0" w:after="0"/>
            <w:ind w:hanging="0"/>
            <w:rPr>
              <w:u w:val="single"/>
            </w:rPr>
          </w:pPr>
          <w:r>
            <w:rPr>
              <w:rFonts w:eastAsia="Calibri" w:cs=""/>
              <w:kern w:val="0"/>
              <w:sz w:val="16"/>
              <w:szCs w:val="18"/>
              <w:lang w:val="pt-BR" w:eastAsia="en-US" w:bidi="ar-SA"/>
            </w:rPr>
            <w:t>Projeto básico de reforma da Galeria dos Presidentes</w:t>
          </w:r>
        </w:p>
      </w:tc>
      <w:tc>
        <w:tcPr>
          <w:tcW w:w="1558" w:type="dxa"/>
          <w:tcBorders/>
          <w:vAlign w:val="bottom"/>
        </w:tcPr>
        <w:p>
          <w:pPr>
            <w:pStyle w:val="Normal"/>
            <w:widowControl/>
            <w:spacing w:lineRule="auto" w:line="240" w:before="0" w:after="0"/>
            <w:ind w:hanging="0"/>
            <w:rPr>
              <w:b/>
              <w:b/>
              <w:sz w:val="18"/>
              <w:szCs w:val="18"/>
            </w:rPr>
          </w:pPr>
          <w:r>
            <w:rPr>
              <w:rFonts w:eastAsia="Calibri" w:cs=""/>
              <w:b/>
              <w:kern w:val="0"/>
              <w:sz w:val="18"/>
              <w:szCs w:val="18"/>
              <w:lang w:val="pt-BR" w:eastAsia="en-US" w:bidi="ar-SA"/>
            </w:rPr>
            <w:t>Revisão</w:t>
          </w:r>
        </w:p>
        <w:p>
          <w:pPr>
            <w:pStyle w:val="Rodap"/>
            <w:widowControl/>
            <w:spacing w:before="0" w:after="0"/>
            <w:ind w:hanging="0"/>
            <w:jc w:val="center"/>
            <w:rPr>
              <w:sz w:val="18"/>
              <w:szCs w:val="18"/>
            </w:rPr>
          </w:pPr>
          <w:r>
            <w:rPr>
              <w:rFonts w:eastAsia="Calibri" w:cs=""/>
              <w:kern w:val="0"/>
              <w:sz w:val="18"/>
              <w:szCs w:val="18"/>
              <w:lang w:val="pt-BR" w:eastAsia="en-US" w:bidi="ar-SA"/>
            </w:rPr>
            <w:t>00</w:t>
          </w:r>
        </w:p>
      </w:tc>
    </w:tr>
  </w:tbl>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023" w:hanging="360"/>
      </w:pPr>
      <w:rPr>
        <w:rFonts w:ascii="Arial" w:hAnsi="Arial" w:eastAsia="" w:cs="" w:cstheme="majorBidi" w:eastAsiaTheme="majorEastAsia"/>
      </w:rPr>
    </w:lvl>
    <w:lvl w:ilvl="1">
      <w:start w:val="1"/>
      <w:numFmt w:val="decimal"/>
      <w:lvlText w:val="%1.%2"/>
      <w:lvlJc w:val="left"/>
      <w:pPr>
        <w:tabs>
          <w:tab w:val="num" w:pos="0"/>
        </w:tabs>
        <w:ind w:left="1637" w:hanging="360"/>
      </w:pPr>
      <w:rPr>
        <w:b/>
      </w:rPr>
    </w:lvl>
    <w:lvl w:ilvl="2">
      <w:start w:val="1"/>
      <w:numFmt w:val="decimal"/>
      <w:lvlText w:val="%1.%2.%3"/>
      <w:lvlJc w:val="left"/>
      <w:pPr>
        <w:tabs>
          <w:tab w:val="num" w:pos="0"/>
        </w:tabs>
        <w:ind w:left="1996" w:hanging="720"/>
      </w:pPr>
      <w:rPr/>
    </w:lvl>
    <w:lvl w:ilvl="3">
      <w:start w:val="1"/>
      <w:numFmt w:val="decimal"/>
      <w:lvlText w:val="%1.%2.%3.%4"/>
      <w:lvlJc w:val="left"/>
      <w:pPr>
        <w:tabs>
          <w:tab w:val="num" w:pos="0"/>
        </w:tabs>
        <w:ind w:left="1506" w:hanging="1080"/>
      </w:pPr>
      <w:rPr/>
    </w:lvl>
    <w:lvl w:ilvl="4">
      <w:start w:val="1"/>
      <w:numFmt w:val="decimal"/>
      <w:lvlText w:val="%1.%2.%3.%4.%5"/>
      <w:lvlJc w:val="left"/>
      <w:pPr>
        <w:tabs>
          <w:tab w:val="num" w:pos="0"/>
        </w:tabs>
        <w:ind w:left="2291" w:hanging="1080"/>
      </w:pPr>
      <w:rPr/>
    </w:lvl>
    <w:lvl w:ilvl="5">
      <w:start w:val="1"/>
      <w:numFmt w:val="decimal"/>
      <w:lvlText w:val="%1.%2.%3.%4.%5.%6"/>
      <w:lvlJc w:val="left"/>
      <w:pPr>
        <w:tabs>
          <w:tab w:val="num" w:pos="0"/>
        </w:tabs>
        <w:ind w:left="2651" w:hanging="1440"/>
      </w:pPr>
      <w:rPr/>
    </w:lvl>
    <w:lvl w:ilvl="6">
      <w:start w:val="1"/>
      <w:numFmt w:val="decimal"/>
      <w:lvlText w:val="%1.%2.%3.%4.%5.%6.%7"/>
      <w:lvlJc w:val="left"/>
      <w:pPr>
        <w:tabs>
          <w:tab w:val="num" w:pos="0"/>
        </w:tabs>
        <w:ind w:left="2651" w:hanging="1440"/>
      </w:pPr>
      <w:rPr/>
    </w:lvl>
    <w:lvl w:ilvl="7">
      <w:start w:val="1"/>
      <w:numFmt w:val="decimal"/>
      <w:lvlText w:val="%1.%2.%3.%4.%5.%6.%7.%8"/>
      <w:lvlJc w:val="left"/>
      <w:pPr>
        <w:tabs>
          <w:tab w:val="num" w:pos="0"/>
        </w:tabs>
        <w:ind w:left="3011" w:hanging="1800"/>
      </w:pPr>
      <w:rPr/>
    </w:lvl>
    <w:lvl w:ilvl="8">
      <w:start w:val="1"/>
      <w:numFmt w:val="decimal"/>
      <w:lvlText w:val="%1.%2.%3.%4.%5.%6.%7.%8.%9"/>
      <w:lvlJc w:val="left"/>
      <w:pPr>
        <w:tabs>
          <w:tab w:val="num" w:pos="0"/>
        </w:tabs>
        <w:ind w:left="3011" w:hanging="1800"/>
      </w:pPr>
      <w:rPr/>
    </w:lvl>
  </w:abstractNum>
  <w:abstractNum w:abstractNumId="2">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9">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1">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00"/>
  <w:defaultTabStop w:val="39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018a6"/>
    <w:pPr>
      <w:widowControl/>
      <w:bidi w:val="0"/>
      <w:spacing w:lineRule="auto" w:line="360" w:before="0" w:after="0"/>
      <w:ind w:firstLine="709"/>
      <w:jc w:val="both"/>
    </w:pPr>
    <w:rPr>
      <w:rFonts w:ascii="Arial" w:hAnsi="Arial" w:eastAsia="Calibri" w:cs="" w:cstheme="minorBidi" w:eastAsiaTheme="minorHAnsi"/>
      <w:color w:val="auto"/>
      <w:kern w:val="0"/>
      <w:sz w:val="22"/>
      <w:szCs w:val="22"/>
      <w:lang w:val="pt-BR" w:eastAsia="en-US" w:bidi="ar-SA"/>
    </w:rPr>
  </w:style>
  <w:style w:type="paragraph" w:styleId="Ttulo1">
    <w:name w:val="Heading 1"/>
    <w:basedOn w:val="Normal"/>
    <w:next w:val="Normal"/>
    <w:link w:val="Ttulo1Char"/>
    <w:uiPriority w:val="9"/>
    <w:qFormat/>
    <w:rsid w:val="00b018a6"/>
    <w:pPr>
      <w:keepNext w:val="true"/>
      <w:keepLines/>
      <w:outlineLvl w:val="0"/>
    </w:pPr>
    <w:rPr>
      <w:rFonts w:eastAsia="" w:cs="" w:cstheme="majorBidi" w:eastAsiaTheme="majorEastAsia"/>
      <w:b/>
      <w:bCs/>
      <w:sz w:val="26"/>
      <w:szCs w:val="28"/>
    </w:rPr>
  </w:style>
  <w:style w:type="paragraph" w:styleId="Ttulo2">
    <w:name w:val="Heading 2"/>
    <w:basedOn w:val="Normal"/>
    <w:next w:val="Normal"/>
    <w:link w:val="Ttulo2Char"/>
    <w:uiPriority w:val="9"/>
    <w:unhideWhenUsed/>
    <w:qFormat/>
    <w:rsid w:val="00b018a6"/>
    <w:pPr>
      <w:keepNext w:val="true"/>
      <w:keepLines/>
      <w:outlineLvl w:val="1"/>
    </w:pPr>
    <w:rPr>
      <w:rFonts w:eastAsia="" w:cs="" w:cstheme="majorBidi" w:eastAsiaTheme="majorEastAsia"/>
      <w:b/>
      <w:bCs/>
      <w:sz w:val="24"/>
      <w:szCs w:val="26"/>
    </w:rPr>
  </w:style>
  <w:style w:type="paragraph" w:styleId="Ttulo3">
    <w:name w:val="Heading 3"/>
    <w:basedOn w:val="Normal"/>
    <w:next w:val="Normal"/>
    <w:link w:val="Ttulo3Char"/>
    <w:uiPriority w:val="9"/>
    <w:unhideWhenUsed/>
    <w:qFormat/>
    <w:rsid w:val="00e00d76"/>
    <w:pPr>
      <w:keepNext w:val="true"/>
      <w:keepLines/>
      <w:outlineLvl w:val="2"/>
    </w:pPr>
    <w:rPr>
      <w:rFonts w:eastAsia="" w:cs="" w:cstheme="majorBidi" w:eastAsiaTheme="majorEastAsia"/>
      <w:b/>
      <w:bCs/>
    </w:rPr>
  </w:style>
  <w:style w:type="paragraph" w:styleId="Ttulo4">
    <w:name w:val="Heading 4"/>
    <w:basedOn w:val="Normal"/>
    <w:next w:val="Normal"/>
    <w:link w:val="Ttulo4Char"/>
    <w:uiPriority w:val="9"/>
    <w:unhideWhenUsed/>
    <w:qFormat/>
    <w:rsid w:val="009e1b11"/>
    <w:pPr>
      <w:keepNext w:val="true"/>
      <w:keepLines/>
      <w:ind w:left="397" w:firstLine="709"/>
      <w:outlineLvl w:val="3"/>
    </w:pPr>
    <w:rPr>
      <w:rFonts w:eastAsia="" w:cs="" w:cstheme="majorBidi" w:eastAsiaTheme="majorEastAsia"/>
      <w:b/>
      <w:bCs/>
      <w:iCs/>
    </w:rPr>
  </w:style>
  <w:style w:type="paragraph" w:styleId="Ttulo5">
    <w:name w:val="Heading 5"/>
    <w:basedOn w:val="Normal"/>
    <w:next w:val="Normal"/>
    <w:link w:val="Ttulo5Char"/>
    <w:uiPriority w:val="9"/>
    <w:unhideWhenUsed/>
    <w:qFormat/>
    <w:rsid w:val="00046e3e"/>
    <w:pPr>
      <w:keepNext w:val="true"/>
      <w:keepLines/>
      <w:spacing w:before="200" w:after="0"/>
      <w:outlineLvl w:val="4"/>
    </w:pPr>
    <w:rPr>
      <w:rFonts w:eastAsia="" w:cs="" w:cstheme="majorBidi" w:eastAsiaTheme="majorEastAsia"/>
      <w:b/>
    </w:rPr>
  </w:style>
  <w:style w:type="paragraph" w:styleId="Ttulo6">
    <w:name w:val="Heading 6"/>
    <w:basedOn w:val="Normal"/>
    <w:next w:val="Normal"/>
    <w:link w:val="Ttulo6Char"/>
    <w:uiPriority w:val="9"/>
    <w:unhideWhenUsed/>
    <w:qFormat/>
    <w:rsid w:val="00780495"/>
    <w:pPr>
      <w:keepNext w:val="true"/>
      <w:keepLines/>
      <w:spacing w:before="200" w:after="0"/>
      <w:outlineLvl w:val="5"/>
    </w:pPr>
    <w:rPr>
      <w:rFonts w:ascii="Cambria" w:hAnsi="Cambria" w:eastAsia="" w:cs="" w:asciiTheme="majorHAnsi" w:cstheme="majorBidi" w:eastAsiaTheme="majorEastAsia" w:hAnsiTheme="majorHAnsi"/>
      <w:i/>
      <w:iCs/>
      <w:color w:val="243F60" w:themeColor="accent1" w:themeShade="7f"/>
    </w:rPr>
  </w:style>
  <w:style w:type="character" w:styleId="DefaultParagraphFont" w:default="1">
    <w:name w:val="Default Paragraph Font"/>
    <w:uiPriority w:val="1"/>
    <w:semiHidden/>
    <w:unhideWhenUsed/>
    <w:qFormat/>
    <w:rPr/>
  </w:style>
  <w:style w:type="character" w:styleId="TextodebaloChar" w:customStyle="1">
    <w:name w:val="Texto de balão Char"/>
    <w:basedOn w:val="DefaultParagraphFont"/>
    <w:link w:val="BalloonText"/>
    <w:uiPriority w:val="99"/>
    <w:semiHidden/>
    <w:qFormat/>
    <w:rsid w:val="00e106f1"/>
    <w:rPr>
      <w:rFonts w:ascii="Tahoma" w:hAnsi="Tahoma" w:cs="Tahoma"/>
      <w:sz w:val="16"/>
      <w:szCs w:val="16"/>
    </w:rPr>
  </w:style>
  <w:style w:type="character" w:styleId="Ttulo1Char" w:customStyle="1">
    <w:name w:val="Título 1 Char"/>
    <w:basedOn w:val="DefaultParagraphFont"/>
    <w:uiPriority w:val="9"/>
    <w:qFormat/>
    <w:rsid w:val="00b018a6"/>
    <w:rPr>
      <w:rFonts w:ascii="Arial" w:hAnsi="Arial" w:eastAsia="" w:cs="" w:cstheme="majorBidi" w:eastAsiaTheme="majorEastAsia"/>
      <w:b/>
      <w:bCs/>
      <w:sz w:val="26"/>
      <w:szCs w:val="28"/>
    </w:rPr>
  </w:style>
  <w:style w:type="character" w:styleId="CabealhoChar" w:customStyle="1">
    <w:name w:val="Cabeçalho Char"/>
    <w:basedOn w:val="DefaultParagraphFont"/>
    <w:uiPriority w:val="99"/>
    <w:qFormat/>
    <w:rsid w:val="00301b8b"/>
    <w:rPr/>
  </w:style>
  <w:style w:type="character" w:styleId="RodapChar" w:customStyle="1">
    <w:name w:val="Rodapé Char"/>
    <w:basedOn w:val="DefaultParagraphFont"/>
    <w:uiPriority w:val="99"/>
    <w:qFormat/>
    <w:rsid w:val="00301b8b"/>
    <w:rPr/>
  </w:style>
  <w:style w:type="character" w:styleId="LinkdaInternet">
    <w:name w:val="Link da Internet"/>
    <w:basedOn w:val="DefaultParagraphFont"/>
    <w:uiPriority w:val="99"/>
    <w:unhideWhenUsed/>
    <w:rsid w:val="00525c90"/>
    <w:rPr>
      <w:color w:val="0000FF"/>
      <w:u w:val="single"/>
    </w:rPr>
  </w:style>
  <w:style w:type="character" w:styleId="Ttulo3Char" w:customStyle="1">
    <w:name w:val="Título 3 Char"/>
    <w:basedOn w:val="DefaultParagraphFont"/>
    <w:uiPriority w:val="9"/>
    <w:qFormat/>
    <w:rsid w:val="00e00d76"/>
    <w:rPr>
      <w:rFonts w:ascii="Arial" w:hAnsi="Arial" w:eastAsia="" w:cs="" w:cstheme="majorBidi" w:eastAsiaTheme="majorEastAsia"/>
      <w:b/>
      <w:bCs/>
    </w:rPr>
  </w:style>
  <w:style w:type="character" w:styleId="Ttulo2Char" w:customStyle="1">
    <w:name w:val="Título 2 Char"/>
    <w:basedOn w:val="DefaultParagraphFont"/>
    <w:uiPriority w:val="9"/>
    <w:qFormat/>
    <w:rsid w:val="00b018a6"/>
    <w:rPr>
      <w:rFonts w:ascii="Arial" w:hAnsi="Arial" w:eastAsia="" w:cs="" w:cstheme="majorBidi" w:eastAsiaTheme="majorEastAsia"/>
      <w:b/>
      <w:bCs/>
      <w:sz w:val="24"/>
      <w:szCs w:val="26"/>
    </w:rPr>
  </w:style>
  <w:style w:type="character" w:styleId="Strong">
    <w:name w:val="Strong"/>
    <w:basedOn w:val="DefaultParagraphFont"/>
    <w:uiPriority w:val="22"/>
    <w:qFormat/>
    <w:rsid w:val="00155b41"/>
    <w:rPr>
      <w:rFonts w:ascii="Arial" w:hAnsi="Arial"/>
      <w:b/>
      <w:bCs/>
      <w:color w:val="auto"/>
      <w:sz w:val="20"/>
    </w:rPr>
  </w:style>
  <w:style w:type="character" w:styleId="BookTitle">
    <w:name w:val="Book Title"/>
    <w:basedOn w:val="DefaultParagraphFont"/>
    <w:uiPriority w:val="33"/>
    <w:qFormat/>
    <w:rsid w:val="00f0282a"/>
    <w:rPr>
      <w:b w:val="false"/>
      <w:bCs/>
      <w:smallCaps/>
      <w:spacing w:val="5"/>
    </w:rPr>
  </w:style>
  <w:style w:type="character" w:styleId="IntenseReference">
    <w:name w:val="Intense Reference"/>
    <w:basedOn w:val="DefaultParagraphFont"/>
    <w:uiPriority w:val="32"/>
    <w:qFormat/>
    <w:rsid w:val="00bd52e3"/>
    <w:rPr>
      <w:b/>
      <w:bCs/>
      <w:smallCaps/>
      <w:color w:val="C0504D" w:themeColor="accent2"/>
      <w:spacing w:val="5"/>
      <w:u w:val="single"/>
    </w:rPr>
  </w:style>
  <w:style w:type="character" w:styleId="SubtleReference">
    <w:name w:val="Subtle Reference"/>
    <w:basedOn w:val="DefaultParagraphFont"/>
    <w:uiPriority w:val="31"/>
    <w:qFormat/>
    <w:rsid w:val="00bd52e3"/>
    <w:rPr>
      <w:smallCaps/>
      <w:color w:val="C0504D" w:themeColor="accent2"/>
      <w:u w:val="single"/>
    </w:rPr>
  </w:style>
  <w:style w:type="character" w:styleId="CitaoIntensaChar" w:customStyle="1">
    <w:name w:val="Citação Intensa Char"/>
    <w:basedOn w:val="DefaultParagraphFont"/>
    <w:link w:val="IntenseQuote"/>
    <w:uiPriority w:val="30"/>
    <w:qFormat/>
    <w:rsid w:val="00bd52e3"/>
    <w:rPr>
      <w:b/>
      <w:bCs/>
      <w:i/>
      <w:iCs/>
      <w:color w:val="4F81BD" w:themeColor="accent1"/>
    </w:rPr>
  </w:style>
  <w:style w:type="character" w:styleId="Appleconvertedspace" w:customStyle="1">
    <w:name w:val="apple-converted-space"/>
    <w:basedOn w:val="DefaultParagraphFont"/>
    <w:qFormat/>
    <w:rsid w:val="00200a33"/>
    <w:rPr/>
  </w:style>
  <w:style w:type="character" w:styleId="PartesuperiorzdoformulrioChar" w:customStyle="1">
    <w:name w:val="Parte superior-z do formulário Char"/>
    <w:basedOn w:val="DefaultParagraphFont"/>
    <w:link w:val="HTMLTopofForm"/>
    <w:uiPriority w:val="99"/>
    <w:semiHidden/>
    <w:qFormat/>
    <w:rsid w:val="00ce0247"/>
    <w:rPr>
      <w:rFonts w:ascii="Arial" w:hAnsi="Arial" w:eastAsia="Times New Roman" w:cs="Arial"/>
      <w:vanish/>
      <w:sz w:val="16"/>
      <w:szCs w:val="16"/>
      <w:lang w:eastAsia="pt-BR"/>
    </w:rPr>
  </w:style>
  <w:style w:type="character" w:styleId="RecuodecorpodetextoChar" w:customStyle="1">
    <w:name w:val="Recuo de corpo de texto Char"/>
    <w:basedOn w:val="DefaultParagraphFont"/>
    <w:semiHidden/>
    <w:qFormat/>
    <w:rsid w:val="000625ae"/>
    <w:rPr>
      <w:rFonts w:ascii="Times New Roman" w:hAnsi="Times New Roman" w:eastAsia="Times New Roman" w:cs="Times New Roman"/>
      <w:sz w:val="24"/>
      <w:szCs w:val="20"/>
      <w:lang w:eastAsia="pt-BR"/>
    </w:rPr>
  </w:style>
  <w:style w:type="character" w:styleId="Corpodetexto3Char" w:customStyle="1">
    <w:name w:val="Corpo de texto 3 Char"/>
    <w:basedOn w:val="DefaultParagraphFont"/>
    <w:link w:val="BodyText3"/>
    <w:uiPriority w:val="99"/>
    <w:semiHidden/>
    <w:qFormat/>
    <w:rsid w:val="006a3973"/>
    <w:rPr>
      <w:rFonts w:ascii="Times New Roman" w:hAnsi="Times New Roman" w:eastAsia="Times New Roman" w:cs="Times New Roman"/>
      <w:sz w:val="16"/>
      <w:szCs w:val="16"/>
      <w:lang w:eastAsia="pt-BR"/>
    </w:rPr>
  </w:style>
  <w:style w:type="character" w:styleId="Ttulo4Char" w:customStyle="1">
    <w:name w:val="Título 4 Char"/>
    <w:basedOn w:val="DefaultParagraphFont"/>
    <w:uiPriority w:val="9"/>
    <w:qFormat/>
    <w:rsid w:val="009e1b11"/>
    <w:rPr>
      <w:rFonts w:ascii="Arial" w:hAnsi="Arial" w:eastAsia="" w:cs="" w:cstheme="majorBidi" w:eastAsiaTheme="majorEastAsia"/>
      <w:b/>
      <w:bCs/>
      <w:iCs/>
    </w:rPr>
  </w:style>
  <w:style w:type="character" w:styleId="Nfase">
    <w:name w:val="Ênfase"/>
    <w:basedOn w:val="DefaultParagraphFont"/>
    <w:uiPriority w:val="20"/>
    <w:qFormat/>
    <w:rsid w:val="00630982"/>
    <w:rPr>
      <w:i/>
      <w:iCs/>
    </w:rPr>
  </w:style>
  <w:style w:type="character" w:styleId="Ttulo5Char" w:customStyle="1">
    <w:name w:val="Título 5 Char"/>
    <w:basedOn w:val="DefaultParagraphFont"/>
    <w:uiPriority w:val="9"/>
    <w:qFormat/>
    <w:rsid w:val="00046e3e"/>
    <w:rPr>
      <w:rFonts w:ascii="Arial" w:hAnsi="Arial" w:eastAsia="" w:cs="" w:cstheme="majorBidi" w:eastAsiaTheme="majorEastAsia"/>
      <w:b/>
    </w:rPr>
  </w:style>
  <w:style w:type="character" w:styleId="IntenseEmphasis">
    <w:name w:val="Intense Emphasis"/>
    <w:basedOn w:val="DefaultParagraphFont"/>
    <w:uiPriority w:val="21"/>
    <w:qFormat/>
    <w:rsid w:val="007a6ee4"/>
    <w:rPr>
      <w:b/>
      <w:bCs/>
      <w:i/>
      <w:iCs/>
      <w:color w:val="4F81BD" w:themeColor="accent1"/>
    </w:rPr>
  </w:style>
  <w:style w:type="character" w:styleId="TextoRecuoDireitoChar" w:customStyle="1">
    <w:name w:val="Texto Recuo Direito Char"/>
    <w:basedOn w:val="DefaultParagraphFont"/>
    <w:link w:val="TextoRecuoDireito"/>
    <w:qFormat/>
    <w:rsid w:val="009211b7"/>
    <w:rPr>
      <w:rFonts w:ascii="Arial" w:hAnsi="Arial" w:eastAsia="" w:eastAsiaTheme="minorEastAsia"/>
      <w:sz w:val="24"/>
      <w:szCs w:val="21"/>
    </w:rPr>
  </w:style>
  <w:style w:type="character" w:styleId="SemEspaamentoChar" w:customStyle="1">
    <w:name w:val="Sem Espaçamento Char"/>
    <w:basedOn w:val="DefaultParagraphFont"/>
    <w:link w:val="NoSpacing"/>
    <w:uiPriority w:val="1"/>
    <w:qFormat/>
    <w:rsid w:val="00967514"/>
    <w:rPr>
      <w:rFonts w:ascii="Arial" w:hAnsi="Arial"/>
    </w:rPr>
  </w:style>
  <w:style w:type="character" w:styleId="Ttulo6Char" w:customStyle="1">
    <w:name w:val="Título 6 Char"/>
    <w:basedOn w:val="DefaultParagraphFont"/>
    <w:uiPriority w:val="9"/>
    <w:qFormat/>
    <w:rsid w:val="00780495"/>
    <w:rPr>
      <w:rFonts w:ascii="Cambria" w:hAnsi="Cambria" w:eastAsia="" w:cs="" w:asciiTheme="majorHAnsi" w:cstheme="majorBidi" w:eastAsiaTheme="majorEastAsia" w:hAnsiTheme="majorHAnsi"/>
      <w:i/>
      <w:iCs/>
      <w:color w:val="243F60" w:themeColor="accent1" w:themeShade="7f"/>
    </w:rPr>
  </w:style>
  <w:style w:type="character" w:styleId="Annotationreference">
    <w:name w:val="annotation reference"/>
    <w:basedOn w:val="DefaultParagraphFont"/>
    <w:uiPriority w:val="99"/>
    <w:semiHidden/>
    <w:unhideWhenUsed/>
    <w:qFormat/>
    <w:rsid w:val="00f828b1"/>
    <w:rPr>
      <w:sz w:val="16"/>
      <w:szCs w:val="16"/>
    </w:rPr>
  </w:style>
  <w:style w:type="character" w:styleId="TextodecomentrioChar" w:customStyle="1">
    <w:name w:val="Texto de comentário Char"/>
    <w:basedOn w:val="DefaultParagraphFont"/>
    <w:link w:val="Annotationtext"/>
    <w:uiPriority w:val="99"/>
    <w:semiHidden/>
    <w:qFormat/>
    <w:rsid w:val="00f828b1"/>
    <w:rPr>
      <w:rFonts w:ascii="Arial" w:hAnsi="Arial"/>
      <w:sz w:val="20"/>
      <w:szCs w:val="20"/>
    </w:rPr>
  </w:style>
  <w:style w:type="character" w:styleId="AssuntodocomentrioChar" w:customStyle="1">
    <w:name w:val="Assunto do comentário Char"/>
    <w:basedOn w:val="TextodecomentrioChar"/>
    <w:link w:val="Annotationsubject"/>
    <w:uiPriority w:val="99"/>
    <w:semiHidden/>
    <w:qFormat/>
    <w:rsid w:val="00f828b1"/>
    <w:rPr>
      <w:rFonts w:ascii="Arial" w:hAnsi="Arial"/>
      <w:b/>
      <w:bCs/>
      <w:sz w:val="20"/>
      <w:szCs w:val="20"/>
    </w:rPr>
  </w:style>
  <w:style w:type="character" w:styleId="Escolhida" w:customStyle="1">
    <w:name w:val="escolhida"/>
    <w:basedOn w:val="DefaultParagraphFont"/>
    <w:qFormat/>
    <w:rsid w:val="008251d8"/>
    <w:rPr/>
  </w:style>
  <w:style w:type="character" w:styleId="Vnculodendice">
    <w:name w:val="Vínculo de índice"/>
    <w:qFormat/>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lang w:val="zxx" w:eastAsia="zxx" w:bidi="zxx"/>
    </w:rPr>
  </w:style>
  <w:style w:type="paragraph" w:styleId="ListParagraph">
    <w:name w:val="List Paragraph"/>
    <w:basedOn w:val="Normal"/>
    <w:uiPriority w:val="34"/>
    <w:qFormat/>
    <w:rsid w:val="003e2127"/>
    <w:pPr>
      <w:spacing w:before="0" w:after="0"/>
      <w:ind w:left="720" w:firstLine="709"/>
      <w:contextualSpacing/>
    </w:pPr>
    <w:rPr/>
  </w:style>
  <w:style w:type="paragraph" w:styleId="BalloonText">
    <w:name w:val="Balloon Text"/>
    <w:basedOn w:val="Normal"/>
    <w:link w:val="TextodebaloChar"/>
    <w:uiPriority w:val="99"/>
    <w:semiHidden/>
    <w:unhideWhenUsed/>
    <w:qFormat/>
    <w:rsid w:val="00e106f1"/>
    <w:pPr>
      <w:spacing w:lineRule="auto" w:line="240"/>
    </w:pPr>
    <w:rPr>
      <w:rFonts w:ascii="Tahoma" w:hAnsi="Tahoma" w:cs="Tahoma"/>
      <w:sz w:val="16"/>
      <w:szCs w:val="16"/>
    </w:rPr>
  </w:style>
  <w:style w:type="paragraph" w:styleId="Caption">
    <w:name w:val="caption"/>
    <w:basedOn w:val="Normal"/>
    <w:next w:val="Normal"/>
    <w:uiPriority w:val="35"/>
    <w:unhideWhenUsed/>
    <w:qFormat/>
    <w:rsid w:val="00240253"/>
    <w:pPr>
      <w:spacing w:lineRule="auto" w:line="240"/>
    </w:pPr>
    <w:rPr>
      <w:rFonts w:eastAsia="Times New Roman" w:cs="Times New Roman"/>
      <w:b/>
      <w:bCs/>
      <w:sz w:val="18"/>
      <w:szCs w:val="18"/>
      <w:lang w:eastAsia="pt-BR"/>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301b8b"/>
    <w:pPr>
      <w:tabs>
        <w:tab w:val="clear" w:pos="397"/>
        <w:tab w:val="center" w:pos="4252" w:leader="none"/>
        <w:tab w:val="right" w:pos="8504" w:leader="none"/>
      </w:tabs>
      <w:spacing w:lineRule="auto" w:line="240"/>
    </w:pPr>
    <w:rPr/>
  </w:style>
  <w:style w:type="paragraph" w:styleId="Rodap">
    <w:name w:val="Footer"/>
    <w:basedOn w:val="Normal"/>
    <w:link w:val="RodapChar"/>
    <w:uiPriority w:val="99"/>
    <w:unhideWhenUsed/>
    <w:rsid w:val="00301b8b"/>
    <w:pPr>
      <w:tabs>
        <w:tab w:val="clear" w:pos="397"/>
        <w:tab w:val="center" w:pos="4252" w:leader="none"/>
        <w:tab w:val="right" w:pos="8504" w:leader="none"/>
      </w:tabs>
      <w:spacing w:lineRule="auto" w:line="240"/>
    </w:pPr>
    <w:rPr/>
  </w:style>
  <w:style w:type="paragraph" w:styleId="Ttulodondicealfabtico">
    <w:name w:val="Index Heading"/>
    <w:basedOn w:val="Ttulo"/>
    <w:pPr/>
    <w:rPr/>
  </w:style>
  <w:style w:type="paragraph" w:styleId="Ttulodosumrio">
    <w:name w:val="TOC Heading"/>
    <w:basedOn w:val="Ttulo1"/>
    <w:next w:val="Normal"/>
    <w:uiPriority w:val="39"/>
    <w:unhideWhenUsed/>
    <w:qFormat/>
    <w:rsid w:val="00c212e7"/>
    <w:pPr>
      <w:outlineLvl w:val="9"/>
    </w:pPr>
    <w:rPr>
      <w:lang w:eastAsia="pt-BR"/>
    </w:rPr>
  </w:style>
  <w:style w:type="paragraph" w:styleId="Sumrio1">
    <w:name w:val="TOC 1"/>
    <w:basedOn w:val="Normal"/>
    <w:next w:val="Normal"/>
    <w:autoRedefine/>
    <w:uiPriority w:val="39"/>
    <w:unhideWhenUsed/>
    <w:rsid w:val="00c212e7"/>
    <w:pPr>
      <w:spacing w:before="120" w:after="120"/>
      <w:jc w:val="left"/>
    </w:pPr>
    <w:rPr>
      <w:rFonts w:ascii="Calibri" w:hAnsi="Calibri" w:asciiTheme="minorHAnsi" w:hAnsiTheme="minorHAnsi"/>
      <w:b/>
      <w:bCs/>
      <w:caps/>
      <w:sz w:val="20"/>
      <w:szCs w:val="20"/>
    </w:rPr>
  </w:style>
  <w:style w:type="paragraph" w:styleId="Sumrio2">
    <w:name w:val="TOC 2"/>
    <w:basedOn w:val="Normal"/>
    <w:next w:val="Normal"/>
    <w:autoRedefine/>
    <w:uiPriority w:val="39"/>
    <w:unhideWhenUsed/>
    <w:rsid w:val="00c212e7"/>
    <w:pPr>
      <w:ind w:left="220" w:firstLine="709"/>
      <w:jc w:val="left"/>
    </w:pPr>
    <w:rPr>
      <w:rFonts w:ascii="Calibri" w:hAnsi="Calibri" w:asciiTheme="minorHAnsi" w:hAnsiTheme="minorHAnsi"/>
      <w:smallCaps/>
      <w:sz w:val="20"/>
      <w:szCs w:val="20"/>
    </w:rPr>
  </w:style>
  <w:style w:type="paragraph" w:styleId="Sumrio3">
    <w:name w:val="TOC 3"/>
    <w:basedOn w:val="Normal"/>
    <w:next w:val="Normal"/>
    <w:autoRedefine/>
    <w:uiPriority w:val="39"/>
    <w:unhideWhenUsed/>
    <w:rsid w:val="00c212e7"/>
    <w:pPr>
      <w:ind w:left="440" w:firstLine="709"/>
      <w:jc w:val="left"/>
    </w:pPr>
    <w:rPr>
      <w:rFonts w:ascii="Calibri" w:hAnsi="Calibri" w:asciiTheme="minorHAnsi" w:hAnsiTheme="minorHAnsi"/>
      <w:i/>
      <w:iCs/>
      <w:sz w:val="20"/>
      <w:szCs w:val="20"/>
    </w:rPr>
  </w:style>
  <w:style w:type="paragraph" w:styleId="Sumrio4">
    <w:name w:val="TOC 4"/>
    <w:basedOn w:val="Normal"/>
    <w:next w:val="Normal"/>
    <w:autoRedefine/>
    <w:uiPriority w:val="39"/>
    <w:unhideWhenUsed/>
    <w:rsid w:val="00c212e7"/>
    <w:pPr>
      <w:ind w:left="660" w:firstLine="709"/>
      <w:jc w:val="left"/>
    </w:pPr>
    <w:rPr>
      <w:rFonts w:ascii="Calibri" w:hAnsi="Calibri" w:asciiTheme="minorHAnsi" w:hAnsiTheme="minorHAnsi"/>
      <w:sz w:val="18"/>
      <w:szCs w:val="18"/>
    </w:rPr>
  </w:style>
  <w:style w:type="paragraph" w:styleId="Sumrio5">
    <w:name w:val="TOC 5"/>
    <w:basedOn w:val="Normal"/>
    <w:next w:val="Normal"/>
    <w:autoRedefine/>
    <w:uiPriority w:val="39"/>
    <w:unhideWhenUsed/>
    <w:rsid w:val="00c212e7"/>
    <w:pPr>
      <w:ind w:left="880" w:firstLine="709"/>
      <w:jc w:val="left"/>
    </w:pPr>
    <w:rPr>
      <w:rFonts w:ascii="Calibri" w:hAnsi="Calibri" w:asciiTheme="minorHAnsi" w:hAnsiTheme="minorHAnsi"/>
      <w:sz w:val="18"/>
      <w:szCs w:val="18"/>
    </w:rPr>
  </w:style>
  <w:style w:type="paragraph" w:styleId="Sumrio6">
    <w:name w:val="TOC 6"/>
    <w:basedOn w:val="Normal"/>
    <w:next w:val="Normal"/>
    <w:autoRedefine/>
    <w:uiPriority w:val="39"/>
    <w:unhideWhenUsed/>
    <w:rsid w:val="00c212e7"/>
    <w:pPr>
      <w:ind w:left="1100" w:firstLine="709"/>
      <w:jc w:val="left"/>
    </w:pPr>
    <w:rPr>
      <w:rFonts w:ascii="Calibri" w:hAnsi="Calibri" w:asciiTheme="minorHAnsi" w:hAnsiTheme="minorHAnsi"/>
      <w:sz w:val="18"/>
      <w:szCs w:val="18"/>
    </w:rPr>
  </w:style>
  <w:style w:type="paragraph" w:styleId="Sumrio7">
    <w:name w:val="TOC 7"/>
    <w:basedOn w:val="Normal"/>
    <w:next w:val="Normal"/>
    <w:autoRedefine/>
    <w:uiPriority w:val="39"/>
    <w:unhideWhenUsed/>
    <w:rsid w:val="00c212e7"/>
    <w:pPr>
      <w:ind w:left="1320" w:firstLine="709"/>
      <w:jc w:val="left"/>
    </w:pPr>
    <w:rPr>
      <w:rFonts w:ascii="Calibri" w:hAnsi="Calibri" w:asciiTheme="minorHAnsi" w:hAnsiTheme="minorHAnsi"/>
      <w:sz w:val="18"/>
      <w:szCs w:val="18"/>
    </w:rPr>
  </w:style>
  <w:style w:type="paragraph" w:styleId="Sumrio8">
    <w:name w:val="TOC 8"/>
    <w:basedOn w:val="Normal"/>
    <w:next w:val="Normal"/>
    <w:autoRedefine/>
    <w:uiPriority w:val="39"/>
    <w:unhideWhenUsed/>
    <w:rsid w:val="00c212e7"/>
    <w:pPr>
      <w:ind w:left="1540" w:firstLine="709"/>
      <w:jc w:val="left"/>
    </w:pPr>
    <w:rPr>
      <w:rFonts w:ascii="Calibri" w:hAnsi="Calibri" w:asciiTheme="minorHAnsi" w:hAnsiTheme="minorHAnsi"/>
      <w:sz w:val="18"/>
      <w:szCs w:val="18"/>
    </w:rPr>
  </w:style>
  <w:style w:type="paragraph" w:styleId="Sumrio9">
    <w:name w:val="TOC 9"/>
    <w:basedOn w:val="Normal"/>
    <w:next w:val="Normal"/>
    <w:autoRedefine/>
    <w:uiPriority w:val="39"/>
    <w:unhideWhenUsed/>
    <w:rsid w:val="00c212e7"/>
    <w:pPr>
      <w:ind w:left="1760" w:firstLine="709"/>
      <w:jc w:val="left"/>
    </w:pPr>
    <w:rPr>
      <w:rFonts w:ascii="Calibri" w:hAnsi="Calibri" w:asciiTheme="minorHAnsi" w:hAnsiTheme="minorHAnsi"/>
      <w:sz w:val="18"/>
      <w:szCs w:val="18"/>
    </w:rPr>
  </w:style>
  <w:style w:type="paragraph" w:styleId="IntenseQuote">
    <w:name w:val="Intense Quote"/>
    <w:basedOn w:val="Normal"/>
    <w:next w:val="Normal"/>
    <w:link w:val="CitaoIntensaChar"/>
    <w:uiPriority w:val="30"/>
    <w:qFormat/>
    <w:rsid w:val="00bd52e3"/>
    <w:pPr>
      <w:pBdr>
        <w:bottom w:val="single" w:sz="4" w:space="4" w:color="4F81BD"/>
      </w:pBdr>
      <w:spacing w:before="200" w:after="280"/>
      <w:ind w:left="936" w:right="936" w:firstLine="709"/>
    </w:pPr>
    <w:rPr>
      <w:b/>
      <w:bCs/>
      <w:i/>
      <w:iCs/>
      <w:color w:val="4F81BD" w:themeColor="accent1"/>
    </w:rPr>
  </w:style>
  <w:style w:type="paragraph" w:styleId="WWRecuodecorpodetexto3" w:customStyle="1">
    <w:name w:val="WW-Recuo de corpo de texto 3"/>
    <w:basedOn w:val="Normal"/>
    <w:qFormat/>
    <w:rsid w:val="00fb25ee"/>
    <w:pPr>
      <w:overflowPunct w:val="true"/>
      <w:spacing w:lineRule="auto" w:line="240"/>
      <w:ind w:firstLine="1134"/>
      <w:textAlignment w:val="baseline"/>
    </w:pPr>
    <w:rPr>
      <w:rFonts w:ascii="Times New Roman" w:hAnsi="Times New Roman" w:eastAsia="Times New Roman" w:cs="Times New Roman"/>
      <w:sz w:val="24"/>
      <w:szCs w:val="20"/>
      <w:lang w:eastAsia="pt-BR"/>
    </w:rPr>
  </w:style>
  <w:style w:type="paragraph" w:styleId="WWRecuodecorpodetexto21" w:customStyle="1">
    <w:name w:val="WW-Recuo de corpo de texto 21"/>
    <w:basedOn w:val="Normal"/>
    <w:qFormat/>
    <w:rsid w:val="00fb25ee"/>
    <w:pPr>
      <w:widowControl w:val="false"/>
      <w:suppressAutoHyphens w:val="true"/>
      <w:overflowPunct w:val="true"/>
      <w:spacing w:lineRule="auto" w:line="240"/>
      <w:ind w:firstLine="1134"/>
      <w:textAlignment w:val="baseline"/>
    </w:pPr>
    <w:rPr>
      <w:rFonts w:ascii="Times New Roman" w:hAnsi="Times New Roman" w:eastAsia="Times New Roman" w:cs="Times New Roman"/>
      <w:sz w:val="28"/>
      <w:szCs w:val="20"/>
      <w:lang w:val="en-US" w:eastAsia="pt-BR"/>
    </w:rPr>
  </w:style>
  <w:style w:type="paragraph" w:styleId="WWCorpodetexto3" w:customStyle="1">
    <w:name w:val="WW-Corpo de texto 3"/>
    <w:basedOn w:val="Normal"/>
    <w:qFormat/>
    <w:rsid w:val="00fb25ee"/>
    <w:pPr>
      <w:widowControl w:val="false"/>
      <w:suppressAutoHyphens w:val="true"/>
      <w:overflowPunct w:val="true"/>
      <w:spacing w:lineRule="auto" w:line="240"/>
      <w:textAlignment w:val="baseline"/>
    </w:pPr>
    <w:rPr>
      <w:rFonts w:eastAsia="Times New Roman" w:cs="Times New Roman"/>
      <w:sz w:val="28"/>
      <w:szCs w:val="20"/>
      <w:lang w:val="en-US" w:eastAsia="pt-BR"/>
    </w:rPr>
  </w:style>
  <w:style w:type="paragraph" w:styleId="Default" w:customStyle="1">
    <w:name w:val="Default"/>
    <w:qFormat/>
    <w:rsid w:val="007b4cc2"/>
    <w:pPr>
      <w:widowControl/>
      <w:bidi w:val="0"/>
      <w:spacing w:before="0" w:after="0"/>
      <w:jc w:val="left"/>
    </w:pPr>
    <w:rPr>
      <w:rFonts w:ascii="Arial" w:hAnsi="Arial" w:cs="Arial" w:eastAsia="Calibri"/>
      <w:color w:val="000000"/>
      <w:kern w:val="0"/>
      <w:sz w:val="24"/>
      <w:szCs w:val="24"/>
      <w:lang w:val="pt-BR" w:eastAsia="en-US" w:bidi="ar-SA"/>
    </w:rPr>
  </w:style>
  <w:style w:type="paragraph" w:styleId="NormalWeb">
    <w:name w:val="Normal (Web)"/>
    <w:basedOn w:val="Normal"/>
    <w:uiPriority w:val="99"/>
    <w:unhideWhenUsed/>
    <w:qFormat/>
    <w:rsid w:val="00ce0247"/>
    <w:pPr>
      <w:spacing w:lineRule="auto" w:line="240" w:beforeAutospacing="1" w:afterAutospacing="1"/>
      <w:ind w:hanging="0"/>
      <w:jc w:val="left"/>
    </w:pPr>
    <w:rPr>
      <w:rFonts w:ascii="Times New Roman" w:hAnsi="Times New Roman" w:eastAsia="Times New Roman" w:cs="Times New Roman"/>
      <w:sz w:val="24"/>
      <w:szCs w:val="24"/>
      <w:lang w:eastAsia="pt-BR"/>
    </w:rPr>
  </w:style>
  <w:style w:type="paragraph" w:styleId="HTMLTopofForm">
    <w:name w:val="HTML Top of Form"/>
    <w:basedOn w:val="Normal"/>
    <w:next w:val="Normal"/>
    <w:link w:val="PartesuperiorzdoformulrioChar"/>
    <w:uiPriority w:val="99"/>
    <w:semiHidden/>
    <w:unhideWhenUsed/>
    <w:qFormat/>
    <w:rsid w:val="00ce0247"/>
    <w:pPr>
      <w:pBdr>
        <w:bottom w:val="single" w:sz="6" w:space="1" w:color="000000"/>
      </w:pBdr>
      <w:spacing w:lineRule="auto" w:line="240"/>
      <w:ind w:hanging="0"/>
      <w:jc w:val="center"/>
    </w:pPr>
    <w:rPr>
      <w:rFonts w:eastAsia="Times New Roman" w:cs="Arial"/>
      <w:vanish/>
      <w:sz w:val="16"/>
      <w:szCs w:val="16"/>
      <w:lang w:eastAsia="pt-BR"/>
    </w:rPr>
  </w:style>
  <w:style w:type="paragraph" w:styleId="Corpodotextorecuado">
    <w:name w:val="Body Text Indent"/>
    <w:basedOn w:val="Normal"/>
    <w:link w:val="RecuodecorpodetextoChar"/>
    <w:semiHidden/>
    <w:rsid w:val="000625ae"/>
    <w:pPr>
      <w:widowControl w:val="false"/>
      <w:spacing w:lineRule="auto" w:line="240"/>
      <w:ind w:firstLine="1134"/>
    </w:pPr>
    <w:rPr>
      <w:rFonts w:ascii="Times New Roman" w:hAnsi="Times New Roman" w:eastAsia="Times New Roman" w:cs="Times New Roman"/>
      <w:sz w:val="24"/>
      <w:szCs w:val="20"/>
      <w:lang w:eastAsia="pt-BR"/>
    </w:rPr>
  </w:style>
  <w:style w:type="paragraph" w:styleId="BodyText3">
    <w:name w:val="Body Text 3"/>
    <w:basedOn w:val="Normal"/>
    <w:link w:val="Corpodetexto3Char"/>
    <w:uiPriority w:val="99"/>
    <w:semiHidden/>
    <w:qFormat/>
    <w:rsid w:val="006a3973"/>
    <w:pPr>
      <w:spacing w:lineRule="auto" w:line="240"/>
      <w:ind w:hanging="0"/>
      <w:jc w:val="left"/>
    </w:pPr>
    <w:rPr>
      <w:rFonts w:ascii="Times New Roman" w:hAnsi="Times New Roman" w:eastAsia="Times New Roman" w:cs="Times New Roman"/>
      <w:sz w:val="16"/>
      <w:szCs w:val="16"/>
      <w:lang w:eastAsia="pt-BR"/>
    </w:rPr>
  </w:style>
  <w:style w:type="paragraph" w:styleId="Conteudo2nivel" w:customStyle="1">
    <w:name w:val="conteudo2nivel"/>
    <w:basedOn w:val="Normal"/>
    <w:qFormat/>
    <w:rsid w:val="003f69a4"/>
    <w:pPr>
      <w:spacing w:lineRule="auto" w:line="240" w:beforeAutospacing="1" w:afterAutospacing="1"/>
      <w:ind w:hanging="0"/>
      <w:jc w:val="left"/>
    </w:pPr>
    <w:rPr>
      <w:rFonts w:ascii="Times New Roman" w:hAnsi="Times New Roman" w:eastAsia="Times New Roman" w:cs="Times New Roman"/>
      <w:sz w:val="24"/>
      <w:szCs w:val="24"/>
      <w:lang w:eastAsia="pt-BR"/>
    </w:rPr>
  </w:style>
  <w:style w:type="paragraph" w:styleId="NoSpacing">
    <w:name w:val="No Spacing"/>
    <w:link w:val="SemEspaamentoChar"/>
    <w:uiPriority w:val="1"/>
    <w:qFormat/>
    <w:rsid w:val="006b047c"/>
    <w:pPr>
      <w:widowControl/>
      <w:bidi w:val="0"/>
      <w:spacing w:before="0" w:after="0"/>
      <w:ind w:firstLine="709"/>
      <w:jc w:val="both"/>
    </w:pPr>
    <w:rPr>
      <w:rFonts w:ascii="Arial" w:hAnsi="Arial" w:eastAsia="Calibri" w:cs="" w:cstheme="minorBidi" w:eastAsiaTheme="minorHAnsi"/>
      <w:color w:val="auto"/>
      <w:kern w:val="0"/>
      <w:sz w:val="22"/>
      <w:szCs w:val="22"/>
      <w:lang w:val="pt-BR" w:eastAsia="en-US" w:bidi="ar-SA"/>
    </w:rPr>
  </w:style>
  <w:style w:type="paragraph" w:styleId="ListBullet">
    <w:name w:val="List Bullet"/>
    <w:basedOn w:val="Normal"/>
    <w:uiPriority w:val="99"/>
    <w:unhideWhenUsed/>
    <w:qFormat/>
    <w:rsid w:val="009406eb"/>
    <w:pPr>
      <w:numPr>
        <w:ilvl w:val="0"/>
        <w:numId w:val="2"/>
      </w:numPr>
      <w:spacing w:before="0" w:after="0"/>
      <w:contextualSpacing/>
    </w:pPr>
    <w:rPr/>
  </w:style>
  <w:style w:type="paragraph" w:styleId="TextoRecuoDireito" w:customStyle="1">
    <w:name w:val="Texto Recuo Direito"/>
    <w:basedOn w:val="Normal"/>
    <w:next w:val="Normal"/>
    <w:link w:val="TextoRecuoDireitoChar"/>
    <w:qFormat/>
    <w:rsid w:val="009211b7"/>
    <w:pPr>
      <w:spacing w:before="120" w:after="240"/>
      <w:ind w:right="3402" w:firstLine="709"/>
    </w:pPr>
    <w:rPr>
      <w:rFonts w:eastAsia="" w:eastAsiaTheme="minorEastAsia"/>
      <w:sz w:val="24"/>
      <w:szCs w:val="21"/>
    </w:rPr>
  </w:style>
  <w:style w:type="paragraph" w:styleId="Annotationtext">
    <w:name w:val="annotation text"/>
    <w:basedOn w:val="Normal"/>
    <w:link w:val="TextodecomentrioChar"/>
    <w:uiPriority w:val="99"/>
    <w:semiHidden/>
    <w:unhideWhenUsed/>
    <w:qFormat/>
    <w:rsid w:val="00f828b1"/>
    <w:pPr>
      <w:spacing w:lineRule="auto" w:line="240"/>
    </w:pPr>
    <w:rPr>
      <w:sz w:val="20"/>
      <w:szCs w:val="20"/>
    </w:rPr>
  </w:style>
  <w:style w:type="paragraph" w:styleId="Annotationsubject">
    <w:name w:val="annotation subject"/>
    <w:basedOn w:val="Annotationtext"/>
    <w:next w:val="Annotationtext"/>
    <w:link w:val="AssuntodocomentrioChar"/>
    <w:uiPriority w:val="99"/>
    <w:semiHidden/>
    <w:unhideWhenUsed/>
    <w:qFormat/>
    <w:rsid w:val="00f828b1"/>
    <w:pPr/>
    <w:rPr>
      <w:b/>
      <w:bCs/>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59"/>
    <w:rsid w:val="00d4067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mailto:rafaelaarnsarquitetura@gmail.com" TargetMode="External"/><Relationship Id="rId5" Type="http://schemas.openxmlformats.org/officeDocument/2006/relationships/hyperlink" Target="http://www.guiatrabalhista.com.br/legislacao/nr/nr11.htm" TargetMode="External"/><Relationship Id="rId6" Type="http://schemas.openxmlformats.org/officeDocument/2006/relationships/hyperlink" Target="http://www.guiatrabalhista.com.br/legislacao/nr/nr24.htm" TargetMode="External"/><Relationship Id="rId7" Type="http://schemas.openxmlformats.org/officeDocument/2006/relationships/hyperlink" Target="http://www.guiatrabalhista.com.br/legislacao/nr/nr35.ht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ECBE6-015C-43A1-B631-A5F16E60A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Application>LibreOffice/7.3.7.2$Windows_X86_64 LibreOffice_project/e114eadc50a9ff8d8c8a0567d6da8f454beeb84f</Application>
  <AppVersion>15.0000</AppVersion>
  <Pages>21</Pages>
  <Words>4535</Words>
  <Characters>25707</Characters>
  <CharactersWithSpaces>29919</CharactersWithSpaces>
  <Paragraphs>288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2023-07-21T18:15:00Z</dcterms:created>
  <dc:creator>KASS</dc:creator>
  <dc:description/>
  <dc:language>pt-BR</dc:language>
  <cp:lastModifiedBy/>
  <cp:lastPrinted>2023-07-21T19:45:00Z</cp:lastPrinted>
  <dcterms:modified xsi:type="dcterms:W3CDTF">2023-10-19T08:54:30Z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